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953"/>
      </w:tblGrid>
      <w:tr w:rsidR="000F3402" w:rsidRPr="000F3402" w:rsidTr="000C3898">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0F3402" w:rsidRPr="000F3402" w:rsidRDefault="000F3402" w:rsidP="000F3402">
            <w:pPr>
              <w:jc w:val="center"/>
              <w:rPr>
                <w:sz w:val="26"/>
                <w:szCs w:val="26"/>
              </w:rPr>
            </w:pPr>
            <w:r>
              <w:rPr>
                <w:b/>
                <w:bCs/>
                <w:noProof/>
                <w:sz w:val="26"/>
                <w:szCs w:val="26"/>
                <w:lang w:val="en-US" w:eastAsia="en-US"/>
              </w:rPr>
              <mc:AlternateContent>
                <mc:Choice Requires="wps">
                  <w:drawing>
                    <wp:anchor distT="0" distB="0" distL="114300" distR="114300" simplePos="0" relativeHeight="251662336" behindDoc="0" locked="0" layoutInCell="1" allowOverlap="1">
                      <wp:simplePos x="0" y="0"/>
                      <wp:positionH relativeFrom="column">
                        <wp:posOffset>457447</wp:posOffset>
                      </wp:positionH>
                      <wp:positionV relativeFrom="paragraph">
                        <wp:posOffset>408995</wp:posOffset>
                      </wp:positionV>
                      <wp:extent cx="930303"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93030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64C188"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32.2pt" to="109.2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" strokecolor="black [3200]" strokeweight=".5pt">
                      <v:stroke joinstyle="miter"/>
                    </v:line>
                  </w:pict>
                </mc:Fallback>
              </mc:AlternateContent>
            </w:r>
            <w:r w:rsidRPr="000F3402">
              <w:rPr>
                <w:b/>
                <w:bCs/>
                <w:sz w:val="26"/>
                <w:szCs w:val="26"/>
              </w:rPr>
              <w:t>HỘI ĐỒNG NHÂN DÂN</w:t>
            </w:r>
            <w:r w:rsidRPr="000F3402">
              <w:rPr>
                <w:b/>
                <w:bCs/>
                <w:sz w:val="26"/>
                <w:szCs w:val="26"/>
              </w:rPr>
              <w:br/>
              <w:t xml:space="preserve">TỈNH </w:t>
            </w:r>
            <w:r w:rsidRPr="000F3402">
              <w:rPr>
                <w:b/>
                <w:bCs/>
                <w:sz w:val="26"/>
                <w:szCs w:val="26"/>
                <w:lang w:val="en-US"/>
              </w:rPr>
              <w:t>QUẢNG TRỊ</w:t>
            </w:r>
            <w:r w:rsidRPr="000F3402">
              <w:rPr>
                <w:b/>
                <w:bCs/>
                <w:sz w:val="26"/>
                <w:szCs w:val="26"/>
              </w:rPr>
              <w:br/>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0F3402" w:rsidRPr="000F3402" w:rsidRDefault="000F3402" w:rsidP="000F3402">
            <w:pPr>
              <w:jc w:val="center"/>
              <w:rPr>
                <w:sz w:val="26"/>
                <w:szCs w:val="26"/>
              </w:rPr>
            </w:pPr>
            <w:r>
              <w:rPr>
                <w:b/>
                <w:bCs/>
                <w:noProof/>
                <w:sz w:val="26"/>
                <w:szCs w:val="26"/>
                <w:lang w:val="en-US" w:eastAsia="en-US"/>
              </w:rPr>
              <mc:AlternateContent>
                <mc:Choice Requires="wps">
                  <w:drawing>
                    <wp:anchor distT="0" distB="0" distL="114300" distR="114300" simplePos="0" relativeHeight="251664384" behindDoc="0" locked="0" layoutInCell="1" allowOverlap="1" wp14:anchorId="692536F8" wp14:editId="53BABE2E">
                      <wp:simplePos x="0" y="0"/>
                      <wp:positionH relativeFrom="column">
                        <wp:posOffset>829945</wp:posOffset>
                      </wp:positionH>
                      <wp:positionV relativeFrom="paragraph">
                        <wp:posOffset>440055</wp:posOffset>
                      </wp:positionV>
                      <wp:extent cx="201600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201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6452CB"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35pt,34.65pt" to="224.1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" strokecolor="black [3200]" strokeweight=".5pt">
                      <v:stroke joinstyle="miter"/>
                    </v:line>
                  </w:pict>
                </mc:Fallback>
              </mc:AlternateContent>
            </w:r>
            <w:r w:rsidRPr="000F3402">
              <w:rPr>
                <w:b/>
                <w:bCs/>
                <w:sz w:val="26"/>
                <w:szCs w:val="26"/>
              </w:rPr>
              <w:t>CỘNG HÒA XÃ HỘI CHỦ NGHĨA VIỆT NAM</w:t>
            </w:r>
            <w:r w:rsidRPr="000F3402">
              <w:rPr>
                <w:b/>
                <w:bCs/>
                <w:sz w:val="26"/>
                <w:szCs w:val="26"/>
              </w:rPr>
              <w:br/>
              <w:t xml:space="preserve">Độc lập - Tự do - Hạnh phúc </w:t>
            </w:r>
            <w:r w:rsidRPr="000F3402">
              <w:rPr>
                <w:b/>
                <w:bCs/>
                <w:sz w:val="26"/>
                <w:szCs w:val="26"/>
              </w:rPr>
              <w:br/>
            </w:r>
          </w:p>
        </w:tc>
      </w:tr>
      <w:tr w:rsidR="000F3402" w:rsidRPr="000F3402" w:rsidTr="000C3898">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0F3402" w:rsidRPr="000F3402" w:rsidRDefault="000F3402" w:rsidP="000F3402">
            <w:pPr>
              <w:jc w:val="center"/>
              <w:rPr>
                <w:sz w:val="26"/>
                <w:szCs w:val="26"/>
              </w:rPr>
            </w:pPr>
            <w:r w:rsidRPr="000F3402">
              <w:rPr>
                <w:sz w:val="26"/>
                <w:szCs w:val="26"/>
              </w:rPr>
              <w:t xml:space="preserve">Số: </w:t>
            </w:r>
            <w:r w:rsidRPr="000F3402">
              <w:rPr>
                <w:sz w:val="26"/>
                <w:szCs w:val="26"/>
                <w:lang w:val="en-US"/>
              </w:rPr>
              <w:t>….</w:t>
            </w:r>
            <w:r w:rsidRPr="000F3402">
              <w:rPr>
                <w:sz w:val="26"/>
                <w:szCs w:val="26"/>
              </w:rPr>
              <w:t>/</w:t>
            </w:r>
            <w:r w:rsidRPr="000F3402">
              <w:rPr>
                <w:sz w:val="26"/>
                <w:szCs w:val="26"/>
                <w:lang w:val="en-US"/>
              </w:rPr>
              <w:t>2021</w:t>
            </w:r>
            <w:r w:rsidRPr="000F3402">
              <w:rPr>
                <w:sz w:val="26"/>
                <w:szCs w:val="26"/>
              </w:rPr>
              <w:t>/NQ-HĐND</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rsidR="000F3402" w:rsidRPr="000F3402" w:rsidRDefault="000F3402" w:rsidP="000F3402">
            <w:pPr>
              <w:jc w:val="center"/>
              <w:rPr>
                <w:sz w:val="26"/>
                <w:szCs w:val="26"/>
                <w:lang w:val="en-US"/>
              </w:rPr>
            </w:pPr>
            <w:r w:rsidRPr="000F3402">
              <w:rPr>
                <w:i/>
                <w:iCs/>
                <w:sz w:val="26"/>
                <w:szCs w:val="26"/>
                <w:lang w:val="en-US"/>
              </w:rPr>
              <w:t>Quảng Trị</w:t>
            </w:r>
            <w:r w:rsidRPr="000F3402">
              <w:rPr>
                <w:i/>
                <w:iCs/>
                <w:sz w:val="26"/>
                <w:szCs w:val="26"/>
              </w:rPr>
              <w:t xml:space="preserve">, </w:t>
            </w:r>
            <w:proofErr w:type="gramStart"/>
            <w:r w:rsidRPr="000F3402">
              <w:rPr>
                <w:i/>
                <w:iCs/>
                <w:sz w:val="26"/>
                <w:szCs w:val="26"/>
              </w:rPr>
              <w:t xml:space="preserve">ngày </w:t>
            </w:r>
            <w:r w:rsidRPr="000F3402">
              <w:rPr>
                <w:i/>
                <w:iCs/>
                <w:sz w:val="26"/>
                <w:szCs w:val="26"/>
                <w:lang w:val="en-US"/>
              </w:rPr>
              <w:t xml:space="preserve"> …</w:t>
            </w:r>
            <w:proofErr w:type="gramEnd"/>
            <w:r w:rsidRPr="000F3402">
              <w:rPr>
                <w:i/>
                <w:iCs/>
                <w:sz w:val="26"/>
                <w:szCs w:val="26"/>
                <w:lang w:val="en-US"/>
              </w:rPr>
              <w:t xml:space="preserve"> </w:t>
            </w:r>
            <w:r w:rsidRPr="000F3402">
              <w:rPr>
                <w:i/>
                <w:iCs/>
                <w:sz w:val="26"/>
                <w:szCs w:val="26"/>
              </w:rPr>
              <w:t xml:space="preserve"> tháng </w:t>
            </w:r>
            <w:r w:rsidRPr="000F3402">
              <w:rPr>
                <w:i/>
                <w:iCs/>
                <w:sz w:val="26"/>
                <w:szCs w:val="26"/>
                <w:lang w:val="en-US"/>
              </w:rPr>
              <w:t xml:space="preserve"> … </w:t>
            </w:r>
            <w:r w:rsidRPr="000F3402">
              <w:rPr>
                <w:i/>
                <w:iCs/>
                <w:sz w:val="26"/>
                <w:szCs w:val="26"/>
              </w:rPr>
              <w:t xml:space="preserve"> năm 20</w:t>
            </w:r>
            <w:r w:rsidRPr="000F3402">
              <w:rPr>
                <w:i/>
                <w:iCs/>
                <w:sz w:val="26"/>
                <w:szCs w:val="26"/>
                <w:lang w:val="en-US"/>
              </w:rPr>
              <w:t>21</w:t>
            </w:r>
          </w:p>
        </w:tc>
      </w:tr>
    </w:tbl>
    <w:p w:rsidR="000F3402" w:rsidRDefault="000F3402" w:rsidP="00B07BCB">
      <w:r>
        <w:t> </w:t>
      </w:r>
    </w:p>
    <w:p w:rsidR="00F11240" w:rsidRDefault="00B42304" w:rsidP="007154EF">
      <w:pPr>
        <w:jc w:val="center"/>
        <w:rPr>
          <w:b/>
          <w:bCs/>
          <w:sz w:val="28"/>
        </w:rPr>
      </w:pPr>
      <w:bookmarkStart w:id="0" w:name="loai_1"/>
      <w:r>
        <w:rPr>
          <w:b/>
          <w:bCs/>
          <w:noProof/>
          <w:sz w:val="28"/>
          <w:lang w:val="en-US" w:eastAsia="en-US"/>
        </w:rPr>
        <mc:AlternateContent>
          <mc:Choice Requires="wps">
            <w:drawing>
              <wp:anchor distT="0" distB="0" distL="114300" distR="114300" simplePos="0" relativeHeight="251672576" behindDoc="0" locked="0" layoutInCell="1" allowOverlap="1">
                <wp:simplePos x="0" y="0"/>
                <wp:positionH relativeFrom="column">
                  <wp:posOffset>234466</wp:posOffset>
                </wp:positionH>
                <wp:positionV relativeFrom="paragraph">
                  <wp:posOffset>18188</wp:posOffset>
                </wp:positionV>
                <wp:extent cx="1613535" cy="257810"/>
                <wp:effectExtent l="10160" t="10160" r="508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257810"/>
                        </a:xfrm>
                        <a:prstGeom prst="rect">
                          <a:avLst/>
                        </a:prstGeom>
                        <a:solidFill>
                          <a:srgbClr val="FFFFFF"/>
                        </a:solidFill>
                        <a:ln w="9525">
                          <a:solidFill>
                            <a:srgbClr val="000000"/>
                          </a:solidFill>
                          <a:miter lim="800000"/>
                          <a:headEnd/>
                          <a:tailEnd/>
                        </a:ln>
                      </wps:spPr>
                      <wps:txbx>
                        <w:txbxContent>
                          <w:p w:rsidR="00B42304" w:rsidRPr="00BD0230" w:rsidRDefault="00B42304" w:rsidP="00B42304">
                            <w:pPr>
                              <w:jc w:val="center"/>
                              <w:rPr>
                                <w:b/>
                              </w:rPr>
                            </w:pPr>
                            <w:r w:rsidRPr="00BD0230">
                              <w:rPr>
                                <w:b/>
                              </w:rPr>
                              <w:t>DỰ THẢO</w:t>
                            </w:r>
                            <w:r>
                              <w:rPr>
                                <w:b/>
                              </w:rPr>
                              <w:t xml:space="preserve"> </w:t>
                            </w:r>
                            <w:r w:rsidRPr="00B34160">
                              <w:rPr>
                                <w:b/>
                                <w:color w:val="FF0000"/>
                              </w:rPr>
                              <w:t xml:space="preserve">LẦN </w:t>
                            </w:r>
                            <w:bookmarkStart w:id="1" w:name="_GoBack"/>
                            <w:bookmarkEnd w:id="1"/>
                            <w:r w:rsidRPr="00B34160">
                              <w:rPr>
                                <w:b/>
                                <w:color w:val="FF000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8.45pt;margin-top:1.45pt;width:127.05pt;height:20.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">
                <v:textbox>
                  <w:txbxContent>
                    <w:p w:rsidR="00B42304" w:rsidRPr="00BD0230" w:rsidRDefault="00B42304" w:rsidP="00B42304">
                      <w:pPr>
                        <w:jc w:val="center"/>
                        <w:rPr>
                          <w:b/>
                        </w:rPr>
                      </w:pPr>
                      <w:r w:rsidRPr="00BD0230">
                        <w:rPr>
                          <w:b/>
                        </w:rPr>
                        <w:t>DỰ THẢO</w:t>
                      </w:r>
                      <w:r>
                        <w:rPr>
                          <w:b/>
                        </w:rPr>
                        <w:t xml:space="preserve"> </w:t>
                      </w:r>
                      <w:r w:rsidRPr="00B34160">
                        <w:rPr>
                          <w:b/>
                          <w:color w:val="FF0000"/>
                        </w:rPr>
                        <w:t xml:space="preserve">LẦN </w:t>
                      </w:r>
                      <w:bookmarkStart w:id="2" w:name="_GoBack"/>
                      <w:bookmarkEnd w:id="2"/>
                      <w:r w:rsidRPr="00B34160">
                        <w:rPr>
                          <w:b/>
                          <w:color w:val="FF0000"/>
                        </w:rPr>
                        <w:t>1</w:t>
                      </w:r>
                    </w:p>
                  </w:txbxContent>
                </v:textbox>
              </v:shape>
            </w:pict>
          </mc:Fallback>
        </mc:AlternateContent>
      </w:r>
    </w:p>
    <w:p w:rsidR="000F3402" w:rsidRPr="00195358" w:rsidRDefault="000F3402" w:rsidP="007154EF">
      <w:pPr>
        <w:jc w:val="center"/>
        <w:rPr>
          <w:b/>
          <w:bCs/>
          <w:sz w:val="28"/>
        </w:rPr>
      </w:pPr>
      <w:r w:rsidRPr="00195358">
        <w:rPr>
          <w:b/>
          <w:bCs/>
          <w:sz w:val="28"/>
        </w:rPr>
        <w:t>NGHỊ QUYẾT</w:t>
      </w:r>
      <w:bookmarkEnd w:id="0"/>
    </w:p>
    <w:p w:rsidR="00005758" w:rsidRPr="00005758" w:rsidRDefault="00B07BCB" w:rsidP="00005758">
      <w:pPr>
        <w:ind w:left="567" w:right="850"/>
        <w:jc w:val="center"/>
        <w:rPr>
          <w:b/>
          <w:bCs/>
          <w:sz w:val="28"/>
          <w:szCs w:val="28"/>
          <w:lang w:val="en-US"/>
        </w:rPr>
      </w:pPr>
      <w:r w:rsidRPr="00005758">
        <w:rPr>
          <w:b/>
          <w:bCs/>
          <w:sz w:val="28"/>
          <w:szCs w:val="28"/>
          <w:lang w:val="en-US"/>
        </w:rPr>
        <w:t>Về việc b</w:t>
      </w:r>
      <w:r w:rsidR="00195358" w:rsidRPr="00005758">
        <w:rPr>
          <w:b/>
          <w:bCs/>
          <w:sz w:val="28"/>
          <w:szCs w:val="28"/>
          <w:lang w:val="en-US"/>
        </w:rPr>
        <w:t xml:space="preserve">an hành Quy định phân cấp </w:t>
      </w:r>
      <w:bookmarkStart w:id="3" w:name="loai_1_name"/>
      <w:r w:rsidR="00195358" w:rsidRPr="00005758">
        <w:rPr>
          <w:b/>
          <w:bCs/>
          <w:sz w:val="28"/>
          <w:szCs w:val="28"/>
          <w:lang w:val="en-US"/>
        </w:rPr>
        <w:t xml:space="preserve">nguồn thu, nhiệm vụ chi và tỷ lệ phần trăm (%) phân chia các khoản thu </w:t>
      </w:r>
      <w:r w:rsidR="00005758" w:rsidRPr="00005758">
        <w:rPr>
          <w:b/>
          <w:sz w:val="28"/>
          <w:szCs w:val="28"/>
        </w:rPr>
        <w:t>giữa các cấp ngân sách tỉnh Quảng Trị giai đoạn 2022-2025</w:t>
      </w:r>
    </w:p>
    <w:p w:rsidR="00005758" w:rsidRDefault="004665CF" w:rsidP="00B07BCB">
      <w:pPr>
        <w:ind w:left="426" w:right="425"/>
        <w:jc w:val="center"/>
        <w:rPr>
          <w:b/>
          <w:bCs/>
          <w:sz w:val="28"/>
          <w:lang w:val="en-US"/>
        </w:rPr>
      </w:pPr>
      <w:r>
        <w:rPr>
          <w:b/>
          <w:bCs/>
          <w:noProof/>
          <w:lang w:val="en-US" w:eastAsia="en-US"/>
        </w:rPr>
        <mc:AlternateContent>
          <mc:Choice Requires="wps">
            <w:drawing>
              <wp:anchor distT="0" distB="0" distL="114300" distR="114300" simplePos="0" relativeHeight="251665408" behindDoc="0" locked="0" layoutInCell="1" allowOverlap="1" wp14:anchorId="27921328" wp14:editId="29F5AB84">
                <wp:simplePos x="0" y="0"/>
                <wp:positionH relativeFrom="margin">
                  <wp:posOffset>1913255</wp:posOffset>
                </wp:positionH>
                <wp:positionV relativeFrom="page">
                  <wp:posOffset>2790495</wp:posOffset>
                </wp:positionV>
                <wp:extent cx="2159635" cy="0"/>
                <wp:effectExtent l="0" t="0" r="31115" b="19050"/>
                <wp:wrapNone/>
                <wp:docPr id="5" name="Straight Connector 5"/>
                <wp:cNvGraphicFramePr/>
                <a:graphic xmlns:a="http://schemas.openxmlformats.org/drawingml/2006/main">
                  <a:graphicData uri="http://schemas.microsoft.com/office/word/2010/wordprocessingShape">
                    <wps:wsp>
                      <wps:cNvCnPr/>
                      <wps:spPr>
                        <a:xfrm>
                          <a:off x="0" y="0"/>
                          <a:ext cx="21596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0BCB67" id="Straight Connector 5"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50.65pt,219.7pt" to="320.7pt,2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" strokecolor="black [3200]" strokeweight=".5pt">
                <v:stroke joinstyle="miter"/>
                <w10:wrap anchorx="margin" anchory="page"/>
              </v:line>
            </w:pict>
          </mc:Fallback>
        </mc:AlternateContent>
      </w:r>
    </w:p>
    <w:bookmarkEnd w:id="3"/>
    <w:p w:rsidR="002B0636" w:rsidRPr="0040394E" w:rsidRDefault="000F3402" w:rsidP="00D15B89">
      <w:pPr>
        <w:spacing w:after="240"/>
        <w:jc w:val="center"/>
        <w:rPr>
          <w:b/>
          <w:bCs/>
          <w:color w:val="FF0000"/>
          <w:sz w:val="28"/>
          <w:lang w:val="en-US"/>
        </w:rPr>
      </w:pPr>
      <w:r w:rsidRPr="00195358">
        <w:rPr>
          <w:b/>
          <w:bCs/>
          <w:sz w:val="28"/>
        </w:rPr>
        <w:t xml:space="preserve">HỘI ĐỒNG NHÂN DÂN TỈNH </w:t>
      </w:r>
      <w:r w:rsidR="00195358" w:rsidRPr="00195358">
        <w:rPr>
          <w:b/>
          <w:bCs/>
          <w:sz w:val="28"/>
          <w:lang w:val="en-US"/>
        </w:rPr>
        <w:t>QUẢNG TRỊ</w:t>
      </w:r>
      <w:r w:rsidR="00195358" w:rsidRPr="00195358">
        <w:rPr>
          <w:b/>
          <w:bCs/>
          <w:sz w:val="28"/>
        </w:rPr>
        <w:br/>
        <w:t xml:space="preserve">KHOÁ XVIII, </w:t>
      </w:r>
      <w:r w:rsidR="00195358" w:rsidRPr="0040394E">
        <w:rPr>
          <w:b/>
          <w:bCs/>
          <w:color w:val="FF0000"/>
          <w:sz w:val="28"/>
        </w:rPr>
        <w:t>KỲ HỌP THỨ ...</w:t>
      </w:r>
      <w:r w:rsidR="002B0636" w:rsidRPr="0040394E">
        <w:rPr>
          <w:b/>
          <w:bCs/>
          <w:color w:val="FF0000"/>
          <w:sz w:val="28"/>
          <w:lang w:val="en-US"/>
        </w:rPr>
        <w:t>.</w:t>
      </w:r>
    </w:p>
    <w:p w:rsidR="00474439" w:rsidRPr="002B0636" w:rsidRDefault="000F3402" w:rsidP="00F11240">
      <w:pPr>
        <w:spacing w:before="120" w:after="120"/>
        <w:ind w:firstLine="720"/>
        <w:jc w:val="both"/>
        <w:rPr>
          <w:bCs/>
          <w:i/>
          <w:sz w:val="28"/>
          <w:szCs w:val="28"/>
          <w:lang w:val="en-US"/>
        </w:rPr>
      </w:pPr>
      <w:r w:rsidRPr="002B0636">
        <w:rPr>
          <w:bCs/>
          <w:i/>
          <w:sz w:val="28"/>
          <w:szCs w:val="28"/>
          <w:lang w:val="en-US"/>
        </w:rPr>
        <w:t xml:space="preserve">Căn cứ Luật Tổ chức </w:t>
      </w:r>
      <w:r w:rsidR="00474439" w:rsidRPr="002B0636">
        <w:rPr>
          <w:bCs/>
          <w:i/>
          <w:sz w:val="28"/>
          <w:szCs w:val="28"/>
          <w:lang w:val="en-US"/>
        </w:rPr>
        <w:t>c</w:t>
      </w:r>
      <w:r w:rsidRPr="002B0636">
        <w:rPr>
          <w:bCs/>
          <w:i/>
          <w:sz w:val="28"/>
          <w:szCs w:val="28"/>
          <w:lang w:val="en-US"/>
        </w:rPr>
        <w:t>hính quyền địa phương năm 2015;</w:t>
      </w:r>
      <w:r w:rsidR="00474439" w:rsidRPr="002B0636">
        <w:rPr>
          <w:bCs/>
          <w:i/>
          <w:sz w:val="28"/>
          <w:szCs w:val="28"/>
          <w:lang w:val="en-US"/>
        </w:rPr>
        <w:t xml:space="preserve"> Luật sửa đổi, bổ sung một số điều của Luật Tổ chức Chính phủ và Luật Tổ chức chính quyền địa phương, ngày 22/11/2019; </w:t>
      </w:r>
    </w:p>
    <w:p w:rsidR="00474439" w:rsidRPr="00E86F21" w:rsidRDefault="000F3402" w:rsidP="00F11240">
      <w:pPr>
        <w:spacing w:before="120" w:after="120"/>
        <w:ind w:firstLine="720"/>
        <w:jc w:val="both"/>
        <w:rPr>
          <w:bCs/>
          <w:i/>
          <w:spacing w:val="-3"/>
          <w:sz w:val="28"/>
          <w:lang w:val="en-US"/>
        </w:rPr>
      </w:pPr>
      <w:r w:rsidRPr="00E86F21">
        <w:rPr>
          <w:bCs/>
          <w:i/>
          <w:spacing w:val="-3"/>
          <w:sz w:val="28"/>
          <w:lang w:val="en-US"/>
        </w:rPr>
        <w:t xml:space="preserve">Căn cứ Luật </w:t>
      </w:r>
      <w:r w:rsidR="00474439" w:rsidRPr="00E86F21">
        <w:rPr>
          <w:bCs/>
          <w:i/>
          <w:spacing w:val="-3"/>
          <w:sz w:val="28"/>
          <w:lang w:val="en-US"/>
        </w:rPr>
        <w:t>B</w:t>
      </w:r>
      <w:r w:rsidRPr="00E86F21">
        <w:rPr>
          <w:bCs/>
          <w:i/>
          <w:spacing w:val="-3"/>
          <w:sz w:val="28"/>
          <w:lang w:val="en-US"/>
        </w:rPr>
        <w:t xml:space="preserve">an hành văn bản quy phạm pháp luật </w:t>
      </w:r>
      <w:r w:rsidR="00474439" w:rsidRPr="00E86F21">
        <w:rPr>
          <w:bCs/>
          <w:i/>
          <w:spacing w:val="-3"/>
          <w:sz w:val="28"/>
          <w:lang w:val="en-US"/>
        </w:rPr>
        <w:t>năm 2015; Luật sửa đổi, bổ sung một số điều của Luật Ban hành văn bản quy phạm pháp luật, ngày 18/6/2020;</w:t>
      </w:r>
    </w:p>
    <w:p w:rsidR="000F3402" w:rsidRPr="004709A9" w:rsidRDefault="000F3402" w:rsidP="00F11240">
      <w:pPr>
        <w:spacing w:before="120" w:after="120"/>
        <w:ind w:firstLine="720"/>
        <w:jc w:val="both"/>
        <w:rPr>
          <w:bCs/>
          <w:i/>
          <w:sz w:val="28"/>
          <w:szCs w:val="28"/>
          <w:lang w:val="en-US"/>
        </w:rPr>
      </w:pPr>
      <w:r w:rsidRPr="004709A9">
        <w:rPr>
          <w:bCs/>
          <w:i/>
          <w:sz w:val="28"/>
          <w:szCs w:val="28"/>
          <w:lang w:val="en-US"/>
        </w:rPr>
        <w:t>Căn cứ Luật Ngân sách nhà nước năm 2015;</w:t>
      </w:r>
    </w:p>
    <w:p w:rsidR="000F3402" w:rsidRPr="004709A9" w:rsidRDefault="000F3402" w:rsidP="00F11240">
      <w:pPr>
        <w:spacing w:before="120" w:after="120"/>
        <w:ind w:firstLine="720"/>
        <w:jc w:val="both"/>
        <w:rPr>
          <w:bCs/>
          <w:i/>
          <w:sz w:val="28"/>
          <w:szCs w:val="28"/>
          <w:lang w:val="en-US"/>
        </w:rPr>
      </w:pPr>
      <w:r w:rsidRPr="004709A9">
        <w:rPr>
          <w:bCs/>
          <w:i/>
          <w:sz w:val="28"/>
          <w:szCs w:val="28"/>
          <w:lang w:val="en-US"/>
        </w:rPr>
        <w:t>Căn cứ Nghị định số 163/2016/NĐ-CP ngày 21</w:t>
      </w:r>
      <w:r w:rsidR="00C6586D" w:rsidRPr="004709A9">
        <w:rPr>
          <w:bCs/>
          <w:i/>
          <w:sz w:val="28"/>
          <w:szCs w:val="28"/>
          <w:lang w:val="en-US"/>
        </w:rPr>
        <w:t xml:space="preserve">/12/2016 </w:t>
      </w:r>
      <w:r w:rsidRPr="004709A9">
        <w:rPr>
          <w:bCs/>
          <w:i/>
          <w:sz w:val="28"/>
          <w:szCs w:val="28"/>
          <w:lang w:val="en-US"/>
        </w:rPr>
        <w:t>của Chính phủ quy định chi tiết thi hành một số điều của Luật Ngân sách nhà nước;</w:t>
      </w:r>
    </w:p>
    <w:p w:rsidR="000F3402" w:rsidRPr="00E86F21" w:rsidRDefault="000F3402" w:rsidP="00F11240">
      <w:pPr>
        <w:spacing w:before="120" w:after="120"/>
        <w:ind w:firstLine="720"/>
        <w:jc w:val="both"/>
        <w:rPr>
          <w:bCs/>
          <w:i/>
          <w:spacing w:val="-4"/>
          <w:sz w:val="28"/>
          <w:lang w:val="en-US"/>
        </w:rPr>
      </w:pPr>
      <w:r w:rsidRPr="00E86F21">
        <w:rPr>
          <w:bCs/>
          <w:i/>
          <w:spacing w:val="-4"/>
          <w:sz w:val="28"/>
          <w:lang w:val="en-US"/>
        </w:rPr>
        <w:t>Căn cứ Thông tư số 342/2016/TT-BTC ngày 30</w:t>
      </w:r>
      <w:r w:rsidR="00C6586D" w:rsidRPr="00E86F21">
        <w:rPr>
          <w:bCs/>
          <w:i/>
          <w:spacing w:val="-4"/>
          <w:sz w:val="28"/>
          <w:lang w:val="en-US"/>
        </w:rPr>
        <w:t xml:space="preserve">/12/2016 </w:t>
      </w:r>
      <w:r w:rsidRPr="00E86F21">
        <w:rPr>
          <w:bCs/>
          <w:i/>
          <w:spacing w:val="-4"/>
          <w:sz w:val="28"/>
          <w:lang w:val="en-US"/>
        </w:rPr>
        <w:t xml:space="preserve">của Bộ Tài chính quy định chi tiết và hướng dẫn thi hành một số điều của Nghị định số 163/2016/NĐ-CP ngày </w:t>
      </w:r>
      <w:r w:rsidR="00C6586D" w:rsidRPr="00E86F21">
        <w:rPr>
          <w:bCs/>
          <w:i/>
          <w:spacing w:val="-4"/>
          <w:sz w:val="28"/>
          <w:lang w:val="en-US"/>
        </w:rPr>
        <w:t xml:space="preserve">21/12/2016 </w:t>
      </w:r>
      <w:r w:rsidRPr="00E86F21">
        <w:rPr>
          <w:bCs/>
          <w:i/>
          <w:spacing w:val="-4"/>
          <w:sz w:val="28"/>
          <w:lang w:val="en-US"/>
        </w:rPr>
        <w:t xml:space="preserve">của Chính phủ quy định chi tiết thi hành một số điều của Luật </w:t>
      </w:r>
      <w:r w:rsidR="00E86F21">
        <w:rPr>
          <w:bCs/>
          <w:i/>
          <w:spacing w:val="-4"/>
          <w:sz w:val="28"/>
          <w:lang w:val="en-US"/>
        </w:rPr>
        <w:t>NSNN</w:t>
      </w:r>
      <w:r w:rsidRPr="00E86F21">
        <w:rPr>
          <w:bCs/>
          <w:i/>
          <w:spacing w:val="-4"/>
          <w:sz w:val="28"/>
          <w:lang w:val="en-US"/>
        </w:rPr>
        <w:t>;</w:t>
      </w:r>
    </w:p>
    <w:p w:rsidR="000F3402" w:rsidRPr="00D1709A" w:rsidRDefault="000F3402" w:rsidP="00F11240">
      <w:pPr>
        <w:spacing w:before="120" w:after="120"/>
        <w:ind w:firstLine="720"/>
        <w:jc w:val="both"/>
        <w:rPr>
          <w:bCs/>
          <w:i/>
          <w:spacing w:val="-4"/>
          <w:sz w:val="28"/>
          <w:szCs w:val="28"/>
          <w:lang w:val="en-US"/>
        </w:rPr>
      </w:pPr>
      <w:r w:rsidRPr="00D1709A">
        <w:rPr>
          <w:bCs/>
          <w:i/>
          <w:spacing w:val="-4"/>
          <w:sz w:val="28"/>
          <w:szCs w:val="28"/>
          <w:lang w:val="en-US"/>
        </w:rPr>
        <w:t>Căn cứ Thông tư số 344/2016/TT-BTC ngày 30</w:t>
      </w:r>
      <w:r w:rsidR="00FA792A" w:rsidRPr="00D1709A">
        <w:rPr>
          <w:bCs/>
          <w:i/>
          <w:spacing w:val="-4"/>
          <w:sz w:val="28"/>
          <w:szCs w:val="28"/>
          <w:lang w:val="en-US"/>
        </w:rPr>
        <w:t>/12/2016 c</w:t>
      </w:r>
      <w:r w:rsidRPr="00D1709A">
        <w:rPr>
          <w:bCs/>
          <w:i/>
          <w:spacing w:val="-4"/>
          <w:sz w:val="28"/>
          <w:szCs w:val="28"/>
          <w:lang w:val="en-US"/>
        </w:rPr>
        <w:t>ủa Bộ Tài chính quy định về quản lý ngân sách xã và các hoạt động tài chính khác của xã, phường, thị trấn</w:t>
      </w:r>
      <w:r w:rsidR="00FA792A" w:rsidRPr="00D1709A">
        <w:rPr>
          <w:bCs/>
          <w:i/>
          <w:spacing w:val="-4"/>
          <w:sz w:val="28"/>
          <w:szCs w:val="28"/>
          <w:lang w:val="en-US"/>
        </w:rPr>
        <w:t>;</w:t>
      </w:r>
    </w:p>
    <w:p w:rsidR="000F3402" w:rsidRPr="002F34C0" w:rsidRDefault="000F3402" w:rsidP="00F11240">
      <w:pPr>
        <w:spacing w:before="120" w:after="120"/>
        <w:ind w:firstLine="720"/>
        <w:jc w:val="both"/>
        <w:rPr>
          <w:bCs/>
          <w:i/>
          <w:spacing w:val="-4"/>
          <w:sz w:val="28"/>
          <w:szCs w:val="28"/>
          <w:lang w:val="en-US"/>
        </w:rPr>
      </w:pPr>
      <w:r w:rsidRPr="002F34C0">
        <w:rPr>
          <w:bCs/>
          <w:i/>
          <w:spacing w:val="-4"/>
          <w:sz w:val="28"/>
          <w:szCs w:val="28"/>
          <w:lang w:val="en-US"/>
        </w:rPr>
        <w:t xml:space="preserve">Xét Tờ trình số </w:t>
      </w:r>
      <w:r w:rsidR="006C57BF" w:rsidRPr="002F34C0">
        <w:rPr>
          <w:bCs/>
          <w:i/>
          <w:spacing w:val="-4"/>
          <w:sz w:val="28"/>
          <w:szCs w:val="28"/>
          <w:lang w:val="en-US"/>
        </w:rPr>
        <w:t>….</w:t>
      </w:r>
      <w:r w:rsidR="00FA792A" w:rsidRPr="002F34C0">
        <w:rPr>
          <w:bCs/>
          <w:i/>
          <w:spacing w:val="-4"/>
          <w:sz w:val="28"/>
          <w:szCs w:val="28"/>
          <w:lang w:val="en-US"/>
        </w:rPr>
        <w:t xml:space="preserve"> </w:t>
      </w:r>
      <w:r w:rsidRPr="002F34C0">
        <w:rPr>
          <w:bCs/>
          <w:i/>
          <w:spacing w:val="-4"/>
          <w:sz w:val="28"/>
          <w:szCs w:val="28"/>
          <w:lang w:val="en-US"/>
        </w:rPr>
        <w:t>/TTr-UBND ngày</w:t>
      </w:r>
      <w:r w:rsidR="002F34C0" w:rsidRPr="002F34C0">
        <w:rPr>
          <w:bCs/>
          <w:i/>
          <w:spacing w:val="-4"/>
          <w:sz w:val="28"/>
          <w:szCs w:val="28"/>
          <w:lang w:val="en-US"/>
        </w:rPr>
        <w:t xml:space="preserve"> …/…/2021 </w:t>
      </w:r>
      <w:r w:rsidRPr="002F34C0">
        <w:rPr>
          <w:bCs/>
          <w:i/>
          <w:spacing w:val="-4"/>
          <w:sz w:val="28"/>
          <w:szCs w:val="28"/>
          <w:lang w:val="en-US"/>
        </w:rPr>
        <w:t xml:space="preserve">của </w:t>
      </w:r>
      <w:r w:rsidR="00612C90" w:rsidRPr="002F34C0">
        <w:rPr>
          <w:bCs/>
          <w:i/>
          <w:spacing w:val="-4"/>
          <w:sz w:val="28"/>
          <w:szCs w:val="28"/>
          <w:lang w:val="en-US"/>
        </w:rPr>
        <w:t>UBND</w:t>
      </w:r>
      <w:r w:rsidRPr="002F34C0">
        <w:rPr>
          <w:bCs/>
          <w:i/>
          <w:spacing w:val="-4"/>
          <w:sz w:val="28"/>
          <w:szCs w:val="28"/>
          <w:lang w:val="en-US"/>
        </w:rPr>
        <w:t xml:space="preserve"> tỉnh </w:t>
      </w:r>
      <w:r w:rsidR="00612C90" w:rsidRPr="002F34C0">
        <w:rPr>
          <w:bCs/>
          <w:i/>
          <w:spacing w:val="-4"/>
          <w:sz w:val="28"/>
          <w:szCs w:val="28"/>
          <w:lang w:val="en-US"/>
        </w:rPr>
        <w:t>Quảng Trị</w:t>
      </w:r>
      <w:r w:rsidRPr="002F34C0">
        <w:rPr>
          <w:bCs/>
          <w:i/>
          <w:spacing w:val="-4"/>
          <w:sz w:val="28"/>
          <w:szCs w:val="28"/>
          <w:lang w:val="en-US"/>
        </w:rPr>
        <w:t xml:space="preserve"> về việc ban hành </w:t>
      </w:r>
      <w:r w:rsidR="00994BFC" w:rsidRPr="002F34C0">
        <w:rPr>
          <w:bCs/>
          <w:i/>
          <w:spacing w:val="-4"/>
          <w:sz w:val="28"/>
          <w:szCs w:val="28"/>
          <w:lang w:val="en-US"/>
        </w:rPr>
        <w:t>Quy định phân cấp nguồn thu, nhiệm vụ chi và tỷ lệ phần trăm (%) phân chia các khoản thu giữa ngân sách các cấp chính quyền địa phương tỉnh Quảng Trị, giai đoạn 2022-2025</w:t>
      </w:r>
      <w:r w:rsidRPr="002F34C0">
        <w:rPr>
          <w:bCs/>
          <w:i/>
          <w:spacing w:val="-4"/>
          <w:sz w:val="28"/>
          <w:szCs w:val="28"/>
          <w:lang w:val="en-US"/>
        </w:rPr>
        <w:t xml:space="preserve">; Báo cáo thẩm tra số </w:t>
      </w:r>
      <w:proofErr w:type="gramStart"/>
      <w:r w:rsidR="00994BFC" w:rsidRPr="002F34C0">
        <w:rPr>
          <w:bCs/>
          <w:i/>
          <w:spacing w:val="-4"/>
          <w:sz w:val="28"/>
          <w:szCs w:val="28"/>
          <w:lang w:val="en-US"/>
        </w:rPr>
        <w:t>….</w:t>
      </w:r>
      <w:r w:rsidRPr="002F34C0">
        <w:rPr>
          <w:bCs/>
          <w:i/>
          <w:spacing w:val="-4"/>
          <w:sz w:val="28"/>
          <w:szCs w:val="28"/>
          <w:lang w:val="en-US"/>
        </w:rPr>
        <w:t>/</w:t>
      </w:r>
      <w:proofErr w:type="gramEnd"/>
      <w:r w:rsidRPr="002F34C0">
        <w:rPr>
          <w:bCs/>
          <w:i/>
          <w:spacing w:val="-4"/>
          <w:sz w:val="28"/>
          <w:szCs w:val="28"/>
          <w:lang w:val="en-US"/>
        </w:rPr>
        <w:t>BC-</w:t>
      </w:r>
      <w:r w:rsidR="00612C90" w:rsidRPr="002F34C0">
        <w:rPr>
          <w:bCs/>
          <w:i/>
          <w:spacing w:val="-4"/>
          <w:sz w:val="28"/>
          <w:szCs w:val="28"/>
          <w:lang w:val="en-US"/>
        </w:rPr>
        <w:t>KTNS</w:t>
      </w:r>
      <w:r w:rsidRPr="002F34C0">
        <w:rPr>
          <w:bCs/>
          <w:i/>
          <w:spacing w:val="-4"/>
          <w:sz w:val="28"/>
          <w:szCs w:val="28"/>
          <w:lang w:val="en-US"/>
        </w:rPr>
        <w:t xml:space="preserve"> ngày </w:t>
      </w:r>
      <w:r w:rsidR="00612C90" w:rsidRPr="002F34C0">
        <w:rPr>
          <w:bCs/>
          <w:i/>
          <w:spacing w:val="-4"/>
          <w:sz w:val="28"/>
          <w:szCs w:val="28"/>
          <w:lang w:val="en-US"/>
        </w:rPr>
        <w:t>…</w:t>
      </w:r>
      <w:r w:rsidR="002F34C0" w:rsidRPr="002F34C0">
        <w:rPr>
          <w:bCs/>
          <w:i/>
          <w:spacing w:val="-4"/>
          <w:sz w:val="28"/>
          <w:szCs w:val="28"/>
          <w:lang w:val="en-US"/>
        </w:rPr>
        <w:t xml:space="preserve">/…/2021 </w:t>
      </w:r>
      <w:r w:rsidRPr="002F34C0">
        <w:rPr>
          <w:bCs/>
          <w:i/>
          <w:spacing w:val="-4"/>
          <w:sz w:val="28"/>
          <w:szCs w:val="28"/>
          <w:lang w:val="en-US"/>
        </w:rPr>
        <w:t xml:space="preserve">của Ban Kinh tế - Ngân sách </w:t>
      </w:r>
      <w:r w:rsidR="00612C90" w:rsidRPr="002F34C0">
        <w:rPr>
          <w:bCs/>
          <w:i/>
          <w:spacing w:val="-4"/>
          <w:sz w:val="28"/>
          <w:szCs w:val="28"/>
          <w:lang w:val="en-US"/>
        </w:rPr>
        <w:t>HĐND</w:t>
      </w:r>
      <w:r w:rsidRPr="002F34C0">
        <w:rPr>
          <w:bCs/>
          <w:i/>
          <w:spacing w:val="-4"/>
          <w:sz w:val="28"/>
          <w:szCs w:val="28"/>
          <w:lang w:val="en-US"/>
        </w:rPr>
        <w:t xml:space="preserve"> tỉnh; ý kiến thảo luận của đại biểu </w:t>
      </w:r>
      <w:r w:rsidR="00612C90" w:rsidRPr="002F34C0">
        <w:rPr>
          <w:bCs/>
          <w:i/>
          <w:spacing w:val="-4"/>
          <w:sz w:val="28"/>
          <w:szCs w:val="28"/>
          <w:lang w:val="en-US"/>
        </w:rPr>
        <w:t>HĐND</w:t>
      </w:r>
      <w:r w:rsidRPr="002F34C0">
        <w:rPr>
          <w:bCs/>
          <w:i/>
          <w:spacing w:val="-4"/>
          <w:sz w:val="28"/>
          <w:szCs w:val="28"/>
          <w:lang w:val="en-US"/>
        </w:rPr>
        <w:t xml:space="preserve"> tỉnh tại kỳ họp</w:t>
      </w:r>
      <w:r w:rsidR="002F34C0" w:rsidRPr="002F34C0">
        <w:rPr>
          <w:bCs/>
          <w:i/>
          <w:spacing w:val="-4"/>
          <w:sz w:val="28"/>
          <w:szCs w:val="28"/>
          <w:lang w:val="en-US"/>
        </w:rPr>
        <w:t>,</w:t>
      </w:r>
    </w:p>
    <w:p w:rsidR="000F3402" w:rsidRPr="004709A9" w:rsidRDefault="000F3402" w:rsidP="006138E3">
      <w:pPr>
        <w:spacing w:before="240" w:after="240"/>
        <w:jc w:val="center"/>
        <w:rPr>
          <w:sz w:val="28"/>
          <w:szCs w:val="28"/>
        </w:rPr>
      </w:pPr>
      <w:r w:rsidRPr="004709A9">
        <w:rPr>
          <w:b/>
          <w:bCs/>
          <w:sz w:val="28"/>
          <w:szCs w:val="28"/>
        </w:rPr>
        <w:t>QUYẾT NGHỊ:</w:t>
      </w:r>
    </w:p>
    <w:p w:rsidR="00005758" w:rsidRPr="00005758" w:rsidRDefault="000F3402" w:rsidP="00F11240">
      <w:pPr>
        <w:spacing w:before="120" w:after="120"/>
        <w:ind w:firstLine="720"/>
        <w:jc w:val="both"/>
        <w:rPr>
          <w:bCs/>
          <w:sz w:val="28"/>
          <w:szCs w:val="28"/>
          <w:lang w:val="en-US"/>
        </w:rPr>
      </w:pPr>
      <w:bookmarkStart w:id="4" w:name="dieu_1"/>
      <w:r w:rsidRPr="004709A9">
        <w:rPr>
          <w:b/>
          <w:bCs/>
          <w:sz w:val="28"/>
          <w:szCs w:val="28"/>
          <w:lang w:val="nl-NL"/>
        </w:rPr>
        <w:t>Điều 1.</w:t>
      </w:r>
      <w:bookmarkEnd w:id="4"/>
      <w:r w:rsidRPr="004709A9">
        <w:rPr>
          <w:sz w:val="28"/>
          <w:szCs w:val="28"/>
          <w:lang w:val="nl-NL"/>
        </w:rPr>
        <w:t xml:space="preserve"> </w:t>
      </w:r>
      <w:bookmarkStart w:id="5" w:name="dieu_1_name"/>
      <w:r w:rsidRPr="004709A9">
        <w:rPr>
          <w:sz w:val="28"/>
          <w:szCs w:val="28"/>
          <w:lang w:val="nl-NL"/>
        </w:rPr>
        <w:t xml:space="preserve">Ban hành kèm theo Nghị quyết này </w:t>
      </w:r>
      <w:r w:rsidR="000962B8" w:rsidRPr="009D0F4E">
        <w:rPr>
          <w:sz w:val="28"/>
          <w:szCs w:val="28"/>
          <w:lang w:val="nl-NL"/>
        </w:rPr>
        <w:t>“</w:t>
      </w:r>
      <w:r w:rsidR="000962B8" w:rsidRPr="009D0F4E">
        <w:rPr>
          <w:bCs/>
          <w:sz w:val="28"/>
          <w:lang w:val="en-US"/>
        </w:rPr>
        <w:t xml:space="preserve">Quy định phân cấp nguồn thu, nhiệm vụ chi và tỷ lệ phần trăm (%) phân chia các khoản thu giữa </w:t>
      </w:r>
      <w:r w:rsidR="00005758" w:rsidRPr="00005758">
        <w:rPr>
          <w:bCs/>
          <w:sz w:val="28"/>
          <w:lang w:val="en-US"/>
        </w:rPr>
        <w:t xml:space="preserve">các cấp ngân sách </w:t>
      </w:r>
      <w:r w:rsidR="00005758" w:rsidRPr="00005758">
        <w:rPr>
          <w:bCs/>
          <w:sz w:val="28"/>
          <w:szCs w:val="28"/>
          <w:lang w:val="en-US"/>
        </w:rPr>
        <w:t>tỉnh Quảng Trị giai đoạn 2022-2025”.</w:t>
      </w:r>
    </w:p>
    <w:p w:rsidR="00005758" w:rsidRPr="00005758" w:rsidRDefault="00005758" w:rsidP="00005758">
      <w:pPr>
        <w:spacing w:before="60" w:line="269" w:lineRule="auto"/>
        <w:ind w:firstLine="720"/>
        <w:jc w:val="both"/>
        <w:rPr>
          <w:b/>
          <w:sz w:val="28"/>
          <w:szCs w:val="28"/>
        </w:rPr>
      </w:pPr>
      <w:r w:rsidRPr="00005758">
        <w:rPr>
          <w:b/>
          <w:bCs/>
          <w:sz w:val="28"/>
          <w:szCs w:val="28"/>
          <w:lang w:val="en-US"/>
        </w:rPr>
        <w:t xml:space="preserve">Điều 2. </w:t>
      </w:r>
      <w:r w:rsidRPr="00005758">
        <w:rPr>
          <w:b/>
          <w:sz w:val="28"/>
          <w:szCs w:val="28"/>
        </w:rPr>
        <w:t>Hiệu lực thi hành</w:t>
      </w:r>
    </w:p>
    <w:p w:rsidR="00005758" w:rsidRPr="00005758" w:rsidRDefault="00005758" w:rsidP="00005758">
      <w:pPr>
        <w:spacing w:before="60" w:line="269" w:lineRule="auto"/>
        <w:ind w:firstLine="720"/>
        <w:jc w:val="both"/>
        <w:rPr>
          <w:sz w:val="28"/>
          <w:szCs w:val="28"/>
        </w:rPr>
      </w:pPr>
      <w:r w:rsidRPr="00005758">
        <w:rPr>
          <w:sz w:val="28"/>
          <w:szCs w:val="28"/>
        </w:rPr>
        <w:t>Nghị quyết này có hiệu lực thi hành từ n</w:t>
      </w:r>
      <w:r w:rsidRPr="00005758">
        <w:rPr>
          <w:rFonts w:hint="eastAsia"/>
          <w:sz w:val="28"/>
          <w:szCs w:val="28"/>
        </w:rPr>
        <w:t>ă</w:t>
      </w:r>
      <w:r w:rsidRPr="00005758">
        <w:rPr>
          <w:sz w:val="28"/>
          <w:szCs w:val="28"/>
        </w:rPr>
        <w:t xml:space="preserve">m ngân sách 2022 và thời kỳ ổn </w:t>
      </w:r>
      <w:r w:rsidRPr="00005758">
        <w:rPr>
          <w:rFonts w:hint="eastAsia"/>
          <w:sz w:val="28"/>
          <w:szCs w:val="28"/>
        </w:rPr>
        <w:t>đ</w:t>
      </w:r>
      <w:r w:rsidRPr="00005758">
        <w:rPr>
          <w:sz w:val="28"/>
          <w:szCs w:val="28"/>
        </w:rPr>
        <w:t xml:space="preserve">ịnh ngân sách 2022-2025 theo quy </w:t>
      </w:r>
      <w:r w:rsidRPr="00005758">
        <w:rPr>
          <w:rFonts w:hint="eastAsia"/>
          <w:sz w:val="28"/>
          <w:szCs w:val="28"/>
        </w:rPr>
        <w:t>đ</w:t>
      </w:r>
      <w:r w:rsidRPr="00005758">
        <w:rPr>
          <w:sz w:val="28"/>
          <w:szCs w:val="28"/>
        </w:rPr>
        <w:t>ịnh của Luật ngân sách nhà nước.</w:t>
      </w:r>
    </w:p>
    <w:p w:rsidR="00F13396" w:rsidRPr="004709A9" w:rsidRDefault="000F3402" w:rsidP="00F11240">
      <w:pPr>
        <w:shd w:val="solid" w:color="FFFFFF" w:fill="auto"/>
        <w:spacing w:before="120" w:after="120"/>
        <w:ind w:firstLine="720"/>
        <w:jc w:val="both"/>
        <w:rPr>
          <w:b/>
          <w:sz w:val="28"/>
          <w:szCs w:val="28"/>
          <w:lang w:val="nl-NL"/>
        </w:rPr>
      </w:pPr>
      <w:bookmarkStart w:id="6" w:name="dieu_2"/>
      <w:bookmarkEnd w:id="5"/>
      <w:r w:rsidRPr="004709A9">
        <w:rPr>
          <w:b/>
          <w:bCs/>
          <w:sz w:val="28"/>
          <w:szCs w:val="28"/>
          <w:lang w:val="nl-NL"/>
        </w:rPr>
        <w:t>Đ</w:t>
      </w:r>
      <w:r w:rsidR="00937AD0">
        <w:rPr>
          <w:b/>
          <w:bCs/>
          <w:sz w:val="28"/>
          <w:szCs w:val="28"/>
          <w:lang w:val="nl-NL"/>
        </w:rPr>
        <w:t xml:space="preserve">iều </w:t>
      </w:r>
      <w:r w:rsidR="00005758">
        <w:rPr>
          <w:b/>
          <w:bCs/>
          <w:sz w:val="28"/>
          <w:szCs w:val="28"/>
          <w:lang w:val="nl-NL"/>
        </w:rPr>
        <w:t>3</w:t>
      </w:r>
      <w:r w:rsidRPr="004709A9">
        <w:rPr>
          <w:b/>
          <w:bCs/>
          <w:sz w:val="28"/>
          <w:szCs w:val="28"/>
          <w:lang w:val="nl-NL"/>
        </w:rPr>
        <w:t>.</w:t>
      </w:r>
      <w:bookmarkEnd w:id="6"/>
      <w:r w:rsidRPr="004709A9">
        <w:rPr>
          <w:b/>
          <w:sz w:val="28"/>
          <w:szCs w:val="28"/>
          <w:lang w:val="nl-NL"/>
        </w:rPr>
        <w:t xml:space="preserve"> </w:t>
      </w:r>
      <w:bookmarkStart w:id="7" w:name="dieu_2_name"/>
      <w:r w:rsidR="00F13396" w:rsidRPr="004709A9">
        <w:rPr>
          <w:b/>
          <w:sz w:val="28"/>
          <w:szCs w:val="28"/>
          <w:lang w:val="nl-NL"/>
        </w:rPr>
        <w:t>Tổ chức thực hiện</w:t>
      </w:r>
    </w:p>
    <w:p w:rsidR="00F13396" w:rsidRPr="004709A9" w:rsidRDefault="00F13396" w:rsidP="00F11240">
      <w:pPr>
        <w:spacing w:before="120" w:after="120"/>
        <w:ind w:firstLine="720"/>
        <w:jc w:val="both"/>
        <w:rPr>
          <w:sz w:val="28"/>
          <w:szCs w:val="28"/>
          <w:lang w:val="en-US"/>
        </w:rPr>
      </w:pPr>
      <w:r w:rsidRPr="004709A9">
        <w:rPr>
          <w:sz w:val="28"/>
          <w:szCs w:val="28"/>
          <w:lang w:val="nl-NL"/>
        </w:rPr>
        <w:t xml:space="preserve">1. </w:t>
      </w:r>
      <w:r w:rsidR="000F3402" w:rsidRPr="004709A9">
        <w:rPr>
          <w:sz w:val="28"/>
          <w:szCs w:val="28"/>
          <w:lang w:val="nl-NL"/>
        </w:rPr>
        <w:t xml:space="preserve">Giao </w:t>
      </w:r>
      <w:r w:rsidRPr="004709A9">
        <w:rPr>
          <w:sz w:val="28"/>
          <w:szCs w:val="28"/>
          <w:lang w:val="nl-NL"/>
        </w:rPr>
        <w:t>UBND</w:t>
      </w:r>
      <w:r w:rsidR="000F3402" w:rsidRPr="004709A9">
        <w:rPr>
          <w:sz w:val="28"/>
          <w:szCs w:val="28"/>
          <w:lang w:val="nl-NL"/>
        </w:rPr>
        <w:t xml:space="preserve"> tỉnh</w:t>
      </w:r>
      <w:r w:rsidRPr="004709A9">
        <w:rPr>
          <w:sz w:val="28"/>
          <w:szCs w:val="28"/>
          <w:lang w:val="nl-NL"/>
        </w:rPr>
        <w:t xml:space="preserve"> </w:t>
      </w:r>
      <w:r w:rsidRPr="004709A9">
        <w:rPr>
          <w:sz w:val="28"/>
          <w:szCs w:val="28"/>
          <w:bdr w:val="none" w:sz="0" w:space="0" w:color="auto" w:frame="1"/>
        </w:rPr>
        <w:t>tổ chức triển khai thực hiện Nghị quyết này</w:t>
      </w:r>
      <w:r w:rsidRPr="004709A9">
        <w:rPr>
          <w:sz w:val="28"/>
          <w:szCs w:val="28"/>
          <w:bdr w:val="none" w:sz="0" w:space="0" w:color="auto" w:frame="1"/>
          <w:lang w:val="en-US"/>
        </w:rPr>
        <w:t>.</w:t>
      </w:r>
    </w:p>
    <w:bookmarkEnd w:id="7"/>
    <w:p w:rsidR="000F3402" w:rsidRPr="00005758" w:rsidRDefault="00F13396" w:rsidP="00F11240">
      <w:pPr>
        <w:spacing w:before="120" w:after="120"/>
        <w:ind w:firstLine="720"/>
        <w:jc w:val="both"/>
        <w:rPr>
          <w:sz w:val="28"/>
          <w:szCs w:val="28"/>
          <w:lang w:val="nl-NL"/>
        </w:rPr>
      </w:pPr>
      <w:r w:rsidRPr="00005758">
        <w:rPr>
          <w:sz w:val="28"/>
          <w:szCs w:val="28"/>
          <w:lang w:val="nl-NL"/>
        </w:rPr>
        <w:lastRenderedPageBreak/>
        <w:t>2.</w:t>
      </w:r>
      <w:r w:rsidR="000F3402" w:rsidRPr="00005758">
        <w:rPr>
          <w:sz w:val="28"/>
          <w:szCs w:val="28"/>
          <w:lang w:val="nl-NL"/>
        </w:rPr>
        <w:t xml:space="preserve"> </w:t>
      </w:r>
      <w:bookmarkStart w:id="8" w:name="dieu_3_name"/>
      <w:r w:rsidR="000F3402" w:rsidRPr="00005758">
        <w:rPr>
          <w:sz w:val="28"/>
          <w:szCs w:val="28"/>
          <w:lang w:val="nl-NL"/>
        </w:rPr>
        <w:t xml:space="preserve">Thường trực </w:t>
      </w:r>
      <w:r w:rsidRPr="00005758">
        <w:rPr>
          <w:sz w:val="28"/>
          <w:szCs w:val="28"/>
          <w:lang w:val="nl-NL"/>
        </w:rPr>
        <w:t>HĐND</w:t>
      </w:r>
      <w:r w:rsidR="000F3402" w:rsidRPr="00005758">
        <w:rPr>
          <w:sz w:val="28"/>
          <w:szCs w:val="28"/>
          <w:lang w:val="nl-NL"/>
        </w:rPr>
        <w:t xml:space="preserve">, các Ban của </w:t>
      </w:r>
      <w:r w:rsidRPr="00005758">
        <w:rPr>
          <w:sz w:val="28"/>
          <w:szCs w:val="28"/>
          <w:lang w:val="nl-NL"/>
        </w:rPr>
        <w:t>HĐND</w:t>
      </w:r>
      <w:r w:rsidR="00005758" w:rsidRPr="00005758">
        <w:rPr>
          <w:sz w:val="28"/>
          <w:szCs w:val="28"/>
          <w:lang w:val="nl-NL"/>
        </w:rPr>
        <w:t xml:space="preserve"> tỉnh</w:t>
      </w:r>
      <w:r w:rsidRPr="00005758">
        <w:rPr>
          <w:sz w:val="28"/>
          <w:szCs w:val="28"/>
          <w:lang w:val="nl-NL"/>
        </w:rPr>
        <w:t>,</w:t>
      </w:r>
      <w:r w:rsidR="000F3402" w:rsidRPr="00005758">
        <w:rPr>
          <w:sz w:val="28"/>
          <w:szCs w:val="28"/>
          <w:lang w:val="nl-NL"/>
        </w:rPr>
        <w:t xml:space="preserve"> đại biểu </w:t>
      </w:r>
      <w:r w:rsidRPr="00005758">
        <w:rPr>
          <w:sz w:val="28"/>
          <w:szCs w:val="28"/>
          <w:lang w:val="nl-NL"/>
        </w:rPr>
        <w:t>HĐND</w:t>
      </w:r>
      <w:r w:rsidR="000F3402" w:rsidRPr="00005758">
        <w:rPr>
          <w:sz w:val="28"/>
          <w:szCs w:val="28"/>
          <w:lang w:val="nl-NL"/>
        </w:rPr>
        <w:t xml:space="preserve"> tỉnh </w:t>
      </w:r>
      <w:r w:rsidR="00005758" w:rsidRPr="00005758">
        <w:rPr>
          <w:sz w:val="28"/>
          <w:szCs w:val="28"/>
        </w:rPr>
        <w:t>trong phạm vi nhiệm vụ và quyền hạn của mình</w:t>
      </w:r>
      <w:r w:rsidR="00005758" w:rsidRPr="00005758">
        <w:rPr>
          <w:sz w:val="28"/>
          <w:szCs w:val="28"/>
          <w:lang w:val="en-US"/>
        </w:rPr>
        <w:t xml:space="preserve">, </w:t>
      </w:r>
      <w:r w:rsidR="00BB0667" w:rsidRPr="00005758">
        <w:rPr>
          <w:sz w:val="28"/>
          <w:szCs w:val="28"/>
          <w:lang w:val="nl-NL"/>
        </w:rPr>
        <w:t xml:space="preserve">có trách nhiệm </w:t>
      </w:r>
      <w:r w:rsidR="000F3402" w:rsidRPr="00005758">
        <w:rPr>
          <w:sz w:val="28"/>
          <w:szCs w:val="28"/>
          <w:lang w:val="nl-NL"/>
        </w:rPr>
        <w:t xml:space="preserve">giám sát việc thực hiện </w:t>
      </w:r>
      <w:r w:rsidRPr="00005758">
        <w:rPr>
          <w:sz w:val="28"/>
          <w:szCs w:val="28"/>
          <w:lang w:val="nl-NL"/>
        </w:rPr>
        <w:t>N</w:t>
      </w:r>
      <w:r w:rsidR="000F3402" w:rsidRPr="00005758">
        <w:rPr>
          <w:sz w:val="28"/>
          <w:szCs w:val="28"/>
          <w:lang w:val="nl-NL"/>
        </w:rPr>
        <w:t>ghị quyết này</w:t>
      </w:r>
      <w:r w:rsidRPr="00005758">
        <w:rPr>
          <w:sz w:val="28"/>
          <w:szCs w:val="28"/>
          <w:lang w:val="nl-NL"/>
        </w:rPr>
        <w:t xml:space="preserve"> </w:t>
      </w:r>
      <w:r w:rsidRPr="00005758">
        <w:rPr>
          <w:sz w:val="28"/>
          <w:szCs w:val="28"/>
          <w:bdr w:val="none" w:sz="0" w:space="0" w:color="auto" w:frame="1"/>
        </w:rPr>
        <w:t>theo quy định của pháp luật</w:t>
      </w:r>
      <w:r w:rsidR="000F3402" w:rsidRPr="00005758">
        <w:rPr>
          <w:sz w:val="28"/>
          <w:szCs w:val="28"/>
          <w:lang w:val="nl-NL"/>
        </w:rPr>
        <w:t>.</w:t>
      </w:r>
      <w:bookmarkEnd w:id="8"/>
    </w:p>
    <w:p w:rsidR="00005758" w:rsidRPr="008A595C" w:rsidRDefault="00005758" w:rsidP="00F11240">
      <w:pPr>
        <w:spacing w:before="120" w:after="120"/>
        <w:ind w:firstLine="720"/>
        <w:jc w:val="both"/>
        <w:rPr>
          <w:sz w:val="28"/>
          <w:szCs w:val="28"/>
          <w:lang w:val="nl-NL"/>
        </w:rPr>
      </w:pPr>
    </w:p>
    <w:p w:rsidR="000F3402" w:rsidRDefault="000F3402" w:rsidP="00AB455C">
      <w:pPr>
        <w:spacing w:before="120" w:after="120"/>
      </w:pPr>
      <w:r>
        <w:rPr>
          <w:lang w:val="nl-NL"/>
        </w:rPr>
        <w:t> </w:t>
      </w:r>
    </w:p>
    <w:tbl>
      <w:tblPr>
        <w:tblW w:w="8930" w:type="dxa"/>
        <w:tblBorders>
          <w:top w:val="nil"/>
          <w:bottom w:val="nil"/>
          <w:insideH w:val="nil"/>
          <w:insideV w:val="nil"/>
        </w:tblBorders>
        <w:tblCellMar>
          <w:left w:w="0" w:type="dxa"/>
          <w:right w:w="0" w:type="dxa"/>
        </w:tblCellMar>
        <w:tblLook w:val="04A0" w:firstRow="1" w:lastRow="0" w:firstColumn="1" w:lastColumn="0" w:noHBand="0" w:noVBand="1"/>
      </w:tblPr>
      <w:tblGrid>
        <w:gridCol w:w="5245"/>
        <w:gridCol w:w="3685"/>
      </w:tblGrid>
      <w:tr w:rsidR="000F3402" w:rsidTr="00F76EAD">
        <w:tc>
          <w:tcPr>
            <w:tcW w:w="5245" w:type="dxa"/>
            <w:tcBorders>
              <w:top w:val="nil"/>
              <w:left w:val="nil"/>
              <w:bottom w:val="nil"/>
              <w:right w:val="nil"/>
              <w:tl2br w:val="nil"/>
              <w:tr2bl w:val="nil"/>
            </w:tcBorders>
            <w:shd w:val="clear" w:color="auto" w:fill="auto"/>
            <w:tcMar>
              <w:top w:w="0" w:type="dxa"/>
              <w:left w:w="108" w:type="dxa"/>
              <w:bottom w:w="0" w:type="dxa"/>
              <w:right w:w="108" w:type="dxa"/>
            </w:tcMar>
          </w:tcPr>
          <w:p w:rsidR="000F3402" w:rsidRDefault="000F3402" w:rsidP="00C01DE1">
            <w:pPr>
              <w:spacing w:after="120"/>
            </w:pPr>
            <w:r>
              <w:rPr>
                <w:b/>
                <w:bCs/>
                <w:i/>
                <w:iCs/>
                <w:sz w:val="16"/>
                <w:lang w:val="nl-NL"/>
              </w:rPr>
              <w:t> </w:t>
            </w:r>
          </w:p>
          <w:p w:rsidR="00C12AE1" w:rsidRDefault="000F3402" w:rsidP="007C7CAE">
            <w:pPr>
              <w:rPr>
                <w:sz w:val="22"/>
                <w:lang w:val="nl-NL"/>
              </w:rPr>
            </w:pPr>
            <w:r>
              <w:rPr>
                <w:b/>
                <w:bCs/>
                <w:i/>
                <w:iCs/>
                <w:lang w:val="nl-NL"/>
              </w:rPr>
              <w:t>Nơi nhận:</w:t>
            </w:r>
            <w:r>
              <w:rPr>
                <w:b/>
                <w:bCs/>
                <w:i/>
                <w:iCs/>
                <w:lang w:val="nl-NL"/>
              </w:rPr>
              <w:br/>
            </w:r>
            <w:r w:rsidRPr="0082044A">
              <w:rPr>
                <w:sz w:val="22"/>
                <w:lang w:val="nl-NL"/>
              </w:rPr>
              <w:t xml:space="preserve">- </w:t>
            </w:r>
            <w:r w:rsidR="00833915">
              <w:rPr>
                <w:sz w:val="22"/>
                <w:lang w:val="nl-NL"/>
              </w:rPr>
              <w:t xml:space="preserve">UBTV </w:t>
            </w:r>
            <w:r w:rsidRPr="0082044A">
              <w:rPr>
                <w:sz w:val="22"/>
                <w:lang w:val="nl-NL"/>
              </w:rPr>
              <w:t>Quốc hội;</w:t>
            </w:r>
            <w:r w:rsidRPr="0082044A">
              <w:rPr>
                <w:sz w:val="22"/>
                <w:lang w:val="nl-NL"/>
              </w:rPr>
              <w:br/>
              <w:t>- Bộ Tài chính;</w:t>
            </w:r>
            <w:r w:rsidRPr="0082044A">
              <w:rPr>
                <w:sz w:val="22"/>
                <w:lang w:val="nl-NL"/>
              </w:rPr>
              <w:br/>
              <w:t>- Cục Kiểm tra văn bản - Bộ Tư pháp;</w:t>
            </w:r>
            <w:r w:rsidRPr="0082044A">
              <w:rPr>
                <w:sz w:val="22"/>
                <w:lang w:val="nl-NL"/>
              </w:rPr>
              <w:br/>
            </w:r>
            <w:r w:rsidRPr="00F76EAD">
              <w:rPr>
                <w:spacing w:val="-10"/>
                <w:sz w:val="22"/>
                <w:lang w:val="nl-NL"/>
              </w:rPr>
              <w:t xml:space="preserve">- </w:t>
            </w:r>
            <w:r w:rsidR="00C12AE1" w:rsidRPr="00F76EAD">
              <w:rPr>
                <w:spacing w:val="-10"/>
                <w:sz w:val="22"/>
                <w:lang w:val="nl-NL"/>
              </w:rPr>
              <w:t>TT</w:t>
            </w:r>
            <w:r w:rsidRPr="00F76EAD">
              <w:rPr>
                <w:spacing w:val="-10"/>
                <w:sz w:val="22"/>
                <w:lang w:val="nl-NL"/>
              </w:rPr>
              <w:t xml:space="preserve"> Tỉnh ủy</w:t>
            </w:r>
            <w:r w:rsidR="00C12AE1" w:rsidRPr="00F76EAD">
              <w:rPr>
                <w:spacing w:val="-10"/>
                <w:sz w:val="22"/>
                <w:lang w:val="nl-NL"/>
              </w:rPr>
              <w:t>, HĐND, UBND, UBMT</w:t>
            </w:r>
            <w:r w:rsidR="00F76EAD" w:rsidRPr="00F76EAD">
              <w:rPr>
                <w:spacing w:val="-10"/>
                <w:sz w:val="22"/>
                <w:lang w:val="nl-NL"/>
              </w:rPr>
              <w:t xml:space="preserve"> </w:t>
            </w:r>
            <w:r w:rsidR="00C12AE1" w:rsidRPr="00F76EAD">
              <w:rPr>
                <w:spacing w:val="-10"/>
                <w:sz w:val="22"/>
                <w:lang w:val="nl-NL"/>
              </w:rPr>
              <w:t>TQVN tỉnh</w:t>
            </w:r>
            <w:r w:rsidRPr="00F76EAD">
              <w:rPr>
                <w:spacing w:val="-10"/>
                <w:sz w:val="22"/>
                <w:lang w:val="nl-NL"/>
              </w:rPr>
              <w:t>;</w:t>
            </w:r>
            <w:r w:rsidRPr="0082044A">
              <w:rPr>
                <w:sz w:val="22"/>
                <w:lang w:val="nl-NL"/>
              </w:rPr>
              <w:br/>
              <w:t xml:space="preserve">- </w:t>
            </w:r>
            <w:r w:rsidR="00C12AE1">
              <w:rPr>
                <w:sz w:val="22"/>
                <w:lang w:val="nl-NL"/>
              </w:rPr>
              <w:t xml:space="preserve">Văn phòng: </w:t>
            </w:r>
            <w:r w:rsidR="00C416C6">
              <w:rPr>
                <w:sz w:val="22"/>
                <w:lang w:val="nl-NL"/>
              </w:rPr>
              <w:t xml:space="preserve">Tỉnh ủy, </w:t>
            </w:r>
            <w:r w:rsidR="00C12AE1">
              <w:rPr>
                <w:sz w:val="22"/>
                <w:lang w:val="nl-NL"/>
              </w:rPr>
              <w:t>ĐĐBQH và HĐND, UBND tỉnh;</w:t>
            </w:r>
          </w:p>
          <w:p w:rsidR="00CE1A12" w:rsidRDefault="00603B7B" w:rsidP="007C7CAE">
            <w:pPr>
              <w:rPr>
                <w:sz w:val="22"/>
                <w:lang w:val="nl-NL"/>
              </w:rPr>
            </w:pPr>
            <w:r w:rsidRPr="0082044A">
              <w:rPr>
                <w:sz w:val="22"/>
                <w:lang w:val="nl-NL"/>
              </w:rPr>
              <w:t>- Các Ban HĐND tỉnh</w:t>
            </w:r>
            <w:r w:rsidR="00561F14">
              <w:rPr>
                <w:sz w:val="22"/>
                <w:lang w:val="nl-NL"/>
              </w:rPr>
              <w:t xml:space="preserve">; </w:t>
            </w:r>
            <w:r w:rsidR="000F3402" w:rsidRPr="0082044A">
              <w:rPr>
                <w:sz w:val="22"/>
                <w:lang w:val="nl-NL"/>
              </w:rPr>
              <w:t>Đại biểu HĐND tỉnh;</w:t>
            </w:r>
          </w:p>
          <w:p w:rsidR="000F3402" w:rsidRDefault="00CE1A12" w:rsidP="00334606">
            <w:r>
              <w:rPr>
                <w:sz w:val="22"/>
                <w:lang w:val="nl-NL"/>
              </w:rPr>
              <w:t>- Các cơ quan Trương đóng trên địa bàn tỉnh;</w:t>
            </w:r>
            <w:r w:rsidR="000F3402" w:rsidRPr="0082044A">
              <w:rPr>
                <w:sz w:val="22"/>
                <w:lang w:val="nl-NL"/>
              </w:rPr>
              <w:br/>
              <w:t>- Các Sở, ban, ngành</w:t>
            </w:r>
            <w:r w:rsidR="006B227A">
              <w:rPr>
                <w:sz w:val="22"/>
                <w:lang w:val="nl-NL"/>
              </w:rPr>
              <w:t>, đoàn thể</w:t>
            </w:r>
            <w:r w:rsidR="000F3402" w:rsidRPr="0082044A">
              <w:rPr>
                <w:sz w:val="22"/>
                <w:lang w:val="nl-NL"/>
              </w:rPr>
              <w:t xml:space="preserve"> cấp tỉnh;</w:t>
            </w:r>
            <w:r w:rsidR="000F3402" w:rsidRPr="0082044A">
              <w:rPr>
                <w:sz w:val="22"/>
                <w:lang w:val="nl-NL"/>
              </w:rPr>
              <w:br/>
              <w:t>- T</w:t>
            </w:r>
            <w:r w:rsidR="00BF27E0">
              <w:rPr>
                <w:sz w:val="22"/>
                <w:lang w:val="nl-NL"/>
              </w:rPr>
              <w:t xml:space="preserve">T </w:t>
            </w:r>
            <w:r w:rsidR="000F3402" w:rsidRPr="0082044A">
              <w:rPr>
                <w:sz w:val="22"/>
                <w:lang w:val="nl-NL"/>
              </w:rPr>
              <w:t>HĐND, UBND các huyện, thành phố</w:t>
            </w:r>
            <w:r w:rsidR="00561F14">
              <w:rPr>
                <w:sz w:val="22"/>
                <w:lang w:val="nl-NL"/>
              </w:rPr>
              <w:t>, thị xã</w:t>
            </w:r>
            <w:r w:rsidR="000F3402" w:rsidRPr="0082044A">
              <w:rPr>
                <w:sz w:val="22"/>
                <w:lang w:val="nl-NL"/>
              </w:rPr>
              <w:t>;</w:t>
            </w:r>
            <w:r w:rsidR="000F3402" w:rsidRPr="0082044A">
              <w:rPr>
                <w:sz w:val="22"/>
                <w:lang w:val="nl-NL"/>
              </w:rPr>
              <w:br/>
              <w:t>- T</w:t>
            </w:r>
            <w:r w:rsidR="00BF27E0">
              <w:rPr>
                <w:sz w:val="22"/>
                <w:lang w:val="nl-NL"/>
              </w:rPr>
              <w:t xml:space="preserve">T </w:t>
            </w:r>
            <w:r w:rsidR="000F3402" w:rsidRPr="0082044A">
              <w:rPr>
                <w:sz w:val="22"/>
                <w:lang w:val="nl-NL"/>
              </w:rPr>
              <w:t>HĐND, UBND các xã, phường, thị trấn;</w:t>
            </w:r>
            <w:r w:rsidR="000F3402" w:rsidRPr="0082044A">
              <w:rPr>
                <w:sz w:val="22"/>
                <w:lang w:val="nl-NL"/>
              </w:rPr>
              <w:br/>
              <w:t>- Công báo</w:t>
            </w:r>
            <w:r w:rsidR="00334606">
              <w:rPr>
                <w:sz w:val="22"/>
                <w:lang w:val="nl-NL"/>
              </w:rPr>
              <w:t xml:space="preserve">, Đài PTTH tỉnh và Báo </w:t>
            </w:r>
            <w:r w:rsidR="00D53720" w:rsidRPr="0082044A">
              <w:rPr>
                <w:sz w:val="22"/>
                <w:lang w:val="nl-NL"/>
              </w:rPr>
              <w:t>Quảng Trị</w:t>
            </w:r>
            <w:r w:rsidR="000F3402" w:rsidRPr="0082044A">
              <w:rPr>
                <w:sz w:val="22"/>
                <w:lang w:val="nl-NL"/>
              </w:rPr>
              <w:t>;</w:t>
            </w:r>
            <w:r w:rsidR="000F3402" w:rsidRPr="0082044A">
              <w:rPr>
                <w:sz w:val="22"/>
                <w:lang w:val="nl-NL"/>
              </w:rPr>
              <w:br/>
              <w:t xml:space="preserve">- Cổng thông tin điện tử </w:t>
            </w:r>
            <w:r w:rsidR="00334606">
              <w:rPr>
                <w:sz w:val="22"/>
                <w:lang w:val="nl-NL"/>
              </w:rPr>
              <w:t xml:space="preserve">HĐND, UBND </w:t>
            </w:r>
            <w:r w:rsidR="000F3402" w:rsidRPr="0082044A">
              <w:rPr>
                <w:sz w:val="22"/>
                <w:lang w:val="nl-NL"/>
              </w:rPr>
              <w:t>tỉnh;</w:t>
            </w:r>
            <w:r w:rsidR="000F3402" w:rsidRPr="0082044A">
              <w:rPr>
                <w:sz w:val="22"/>
                <w:lang w:val="nl-NL"/>
              </w:rPr>
              <w:br/>
              <w:t>- Lưu: VT.</w:t>
            </w:r>
          </w:p>
        </w:tc>
        <w:tc>
          <w:tcPr>
            <w:tcW w:w="3685" w:type="dxa"/>
            <w:tcBorders>
              <w:top w:val="nil"/>
              <w:left w:val="nil"/>
              <w:bottom w:val="nil"/>
              <w:right w:val="nil"/>
              <w:tl2br w:val="nil"/>
              <w:tr2bl w:val="nil"/>
            </w:tcBorders>
            <w:shd w:val="clear" w:color="auto" w:fill="auto"/>
            <w:tcMar>
              <w:top w:w="0" w:type="dxa"/>
              <w:left w:w="108" w:type="dxa"/>
              <w:bottom w:w="0" w:type="dxa"/>
              <w:right w:w="108" w:type="dxa"/>
            </w:tcMar>
          </w:tcPr>
          <w:p w:rsidR="000F3402" w:rsidRPr="007939C7" w:rsidRDefault="000F3402" w:rsidP="00AF06CD">
            <w:pPr>
              <w:jc w:val="center"/>
              <w:rPr>
                <w:b/>
                <w:bCs/>
                <w:sz w:val="28"/>
                <w:szCs w:val="28"/>
                <w:lang w:val="nl-NL"/>
              </w:rPr>
            </w:pPr>
            <w:r w:rsidRPr="00D53720">
              <w:rPr>
                <w:b/>
                <w:bCs/>
                <w:sz w:val="28"/>
                <w:lang w:val="nl-NL"/>
              </w:rPr>
              <w:t xml:space="preserve">CHỦ </w:t>
            </w:r>
            <w:r w:rsidRPr="007939C7">
              <w:rPr>
                <w:b/>
                <w:bCs/>
                <w:sz w:val="28"/>
                <w:szCs w:val="28"/>
                <w:lang w:val="nl-NL"/>
              </w:rPr>
              <w:t>TỊCH</w:t>
            </w:r>
            <w:r w:rsidRPr="007939C7">
              <w:rPr>
                <w:b/>
                <w:bCs/>
                <w:sz w:val="28"/>
                <w:szCs w:val="28"/>
                <w:lang w:val="nl-NL"/>
              </w:rPr>
              <w:br/>
            </w:r>
            <w:r w:rsidRPr="007939C7">
              <w:rPr>
                <w:sz w:val="28"/>
                <w:szCs w:val="28"/>
                <w:lang w:val="nl-NL"/>
              </w:rPr>
              <w:br/>
            </w:r>
            <w:r w:rsidRPr="007939C7">
              <w:rPr>
                <w:sz w:val="28"/>
                <w:szCs w:val="28"/>
                <w:lang w:val="nl-NL"/>
              </w:rPr>
              <w:br/>
            </w:r>
            <w:r w:rsidRPr="007939C7">
              <w:rPr>
                <w:sz w:val="28"/>
                <w:szCs w:val="28"/>
                <w:lang w:val="nl-NL"/>
              </w:rPr>
              <w:br/>
            </w:r>
            <w:r w:rsidRPr="007939C7">
              <w:rPr>
                <w:sz w:val="28"/>
                <w:szCs w:val="28"/>
                <w:lang w:val="nl-NL"/>
              </w:rPr>
              <w:br/>
            </w:r>
          </w:p>
          <w:p w:rsidR="004D08E1" w:rsidRPr="007939C7" w:rsidRDefault="004D08E1" w:rsidP="00AF06CD">
            <w:pPr>
              <w:jc w:val="center"/>
              <w:rPr>
                <w:b/>
                <w:bCs/>
                <w:sz w:val="28"/>
                <w:szCs w:val="28"/>
                <w:lang w:val="nl-NL"/>
              </w:rPr>
            </w:pPr>
          </w:p>
          <w:p w:rsidR="00AF06CD" w:rsidRPr="007939C7" w:rsidRDefault="00AF06CD" w:rsidP="00AF06CD">
            <w:pPr>
              <w:jc w:val="center"/>
              <w:rPr>
                <w:b/>
                <w:bCs/>
                <w:sz w:val="28"/>
                <w:szCs w:val="28"/>
                <w:lang w:val="nl-NL"/>
              </w:rPr>
            </w:pPr>
          </w:p>
          <w:p w:rsidR="00AF06CD" w:rsidRDefault="00AF06CD" w:rsidP="00AF06CD">
            <w:pPr>
              <w:jc w:val="center"/>
            </w:pPr>
          </w:p>
        </w:tc>
      </w:tr>
    </w:tbl>
    <w:p w:rsidR="000F3402" w:rsidRDefault="000F3402" w:rsidP="004966E2">
      <w:pPr>
        <w:tabs>
          <w:tab w:val="center" w:pos="1276"/>
          <w:tab w:val="center" w:pos="6663"/>
        </w:tabs>
        <w:jc w:val="both"/>
        <w:rPr>
          <w:b/>
          <w:bCs/>
          <w:lang w:val="en-US"/>
        </w:rPr>
      </w:pPr>
    </w:p>
    <w:p w:rsidR="000F3402" w:rsidRDefault="000F3402" w:rsidP="004966E2">
      <w:pPr>
        <w:tabs>
          <w:tab w:val="center" w:pos="1276"/>
          <w:tab w:val="center" w:pos="6663"/>
        </w:tabs>
        <w:jc w:val="both"/>
        <w:rPr>
          <w:b/>
          <w:bCs/>
          <w:lang w:val="en-US"/>
        </w:rPr>
      </w:pPr>
    </w:p>
    <w:p w:rsidR="00463E23" w:rsidRDefault="00463E23" w:rsidP="004966E2">
      <w:pPr>
        <w:tabs>
          <w:tab w:val="center" w:pos="1276"/>
          <w:tab w:val="center" w:pos="6663"/>
        </w:tabs>
        <w:jc w:val="both"/>
        <w:rPr>
          <w:b/>
          <w:bCs/>
          <w:lang w:val="en-US"/>
        </w:rPr>
      </w:pPr>
    </w:p>
    <w:p w:rsidR="00463E23" w:rsidRDefault="00463E23" w:rsidP="004966E2">
      <w:pPr>
        <w:tabs>
          <w:tab w:val="center" w:pos="1276"/>
          <w:tab w:val="center" w:pos="6663"/>
        </w:tabs>
        <w:jc w:val="both"/>
        <w:rPr>
          <w:b/>
          <w:bCs/>
          <w:lang w:val="en-US"/>
        </w:rPr>
      </w:pPr>
    </w:p>
    <w:p w:rsidR="00463E23" w:rsidRDefault="00463E23" w:rsidP="004966E2">
      <w:pPr>
        <w:tabs>
          <w:tab w:val="center" w:pos="1276"/>
          <w:tab w:val="center" w:pos="6663"/>
        </w:tabs>
        <w:jc w:val="both"/>
        <w:rPr>
          <w:b/>
          <w:bCs/>
          <w:lang w:val="en-US"/>
        </w:rPr>
      </w:pPr>
    </w:p>
    <w:p w:rsidR="00463E23" w:rsidRDefault="00463E23" w:rsidP="004966E2">
      <w:pPr>
        <w:tabs>
          <w:tab w:val="center" w:pos="1276"/>
          <w:tab w:val="center" w:pos="6663"/>
        </w:tabs>
        <w:jc w:val="both"/>
        <w:rPr>
          <w:b/>
          <w:bCs/>
          <w:lang w:val="en-US"/>
        </w:rPr>
      </w:pPr>
    </w:p>
    <w:p w:rsidR="00463E23" w:rsidRDefault="00463E23" w:rsidP="004966E2">
      <w:pPr>
        <w:tabs>
          <w:tab w:val="center" w:pos="1276"/>
          <w:tab w:val="center" w:pos="6663"/>
        </w:tabs>
        <w:jc w:val="both"/>
        <w:rPr>
          <w:b/>
          <w:bCs/>
          <w:lang w:val="en-US"/>
        </w:rPr>
      </w:pPr>
    </w:p>
    <w:p w:rsidR="00463E23" w:rsidRDefault="00463E23" w:rsidP="004966E2">
      <w:pPr>
        <w:tabs>
          <w:tab w:val="center" w:pos="1276"/>
          <w:tab w:val="center" w:pos="6663"/>
        </w:tabs>
        <w:jc w:val="both"/>
        <w:rPr>
          <w:b/>
          <w:bCs/>
          <w:lang w:val="en-US"/>
        </w:rPr>
      </w:pPr>
    </w:p>
    <w:p w:rsidR="006138E3" w:rsidRDefault="006138E3" w:rsidP="004966E2">
      <w:pPr>
        <w:tabs>
          <w:tab w:val="center" w:pos="1276"/>
          <w:tab w:val="center" w:pos="6663"/>
        </w:tabs>
        <w:jc w:val="both"/>
        <w:rPr>
          <w:b/>
          <w:bCs/>
          <w:lang w:val="en-US"/>
        </w:rPr>
        <w:sectPr w:rsidR="006138E3" w:rsidSect="00AC7F70">
          <w:headerReference w:type="default" r:id="rId8"/>
          <w:pgSz w:w="11907" w:h="16840" w:code="9"/>
          <w:pgMar w:top="851" w:right="1134" w:bottom="851" w:left="1418" w:header="567" w:footer="567" w:gutter="0"/>
          <w:cols w:space="720"/>
          <w:docGrid w:linePitch="354"/>
        </w:sectPr>
      </w:pPr>
    </w:p>
    <w:p w:rsidR="008D2CE7" w:rsidRPr="00621268" w:rsidRDefault="008D2CE7" w:rsidP="00A04287">
      <w:pPr>
        <w:tabs>
          <w:tab w:val="center" w:pos="1560"/>
          <w:tab w:val="center" w:pos="6521"/>
        </w:tabs>
        <w:jc w:val="both"/>
        <w:rPr>
          <w:b/>
          <w:bCs/>
          <w:sz w:val="28"/>
          <w:lang w:val="en-US"/>
        </w:rPr>
      </w:pPr>
      <w:r w:rsidRPr="00621268">
        <w:rPr>
          <w:b/>
          <w:bCs/>
          <w:sz w:val="28"/>
          <w:lang w:val="en-US"/>
        </w:rPr>
        <w:lastRenderedPageBreak/>
        <w:tab/>
        <w:t>HỘI ĐỒNG NHÂN DÂN</w:t>
      </w:r>
      <w:r w:rsidR="004966E2" w:rsidRPr="00621268">
        <w:rPr>
          <w:b/>
          <w:bCs/>
          <w:sz w:val="28"/>
          <w:lang w:val="en-US"/>
        </w:rPr>
        <w:tab/>
      </w:r>
      <w:r w:rsidRPr="00621268">
        <w:rPr>
          <w:b/>
          <w:bCs/>
          <w:sz w:val="28"/>
          <w:lang w:val="en-US"/>
        </w:rPr>
        <w:t>CỘNG HÒA XÃ HỘI CHỦ NGHĨA VIỆT NAM</w:t>
      </w:r>
    </w:p>
    <w:p w:rsidR="008D2CE7" w:rsidRPr="00621268" w:rsidRDefault="004966E2" w:rsidP="00A04287">
      <w:pPr>
        <w:tabs>
          <w:tab w:val="center" w:pos="1560"/>
          <w:tab w:val="center" w:pos="6521"/>
        </w:tabs>
        <w:jc w:val="both"/>
        <w:rPr>
          <w:b/>
          <w:bCs/>
          <w:sz w:val="28"/>
          <w:lang w:val="en-US"/>
        </w:rPr>
      </w:pPr>
      <w:r w:rsidRPr="00621268">
        <w:rPr>
          <w:b/>
          <w:bCs/>
          <w:sz w:val="28"/>
          <w:lang w:val="en-US"/>
        </w:rPr>
        <w:tab/>
      </w:r>
      <w:r w:rsidR="008D2CE7" w:rsidRPr="00621268">
        <w:rPr>
          <w:b/>
          <w:bCs/>
          <w:sz w:val="28"/>
          <w:lang w:val="en-US"/>
        </w:rPr>
        <w:t>TỈNH QUẢNG TRỊ</w:t>
      </w:r>
      <w:r w:rsidR="008D2CE7" w:rsidRPr="00621268">
        <w:rPr>
          <w:b/>
          <w:bCs/>
          <w:sz w:val="28"/>
          <w:lang w:val="en-US"/>
        </w:rPr>
        <w:tab/>
        <w:t>Độc lập – Tự do – Hạnh phúc</w:t>
      </w:r>
    </w:p>
    <w:p w:rsidR="004966E2" w:rsidRPr="00621268" w:rsidRDefault="00887486" w:rsidP="00A04287">
      <w:pPr>
        <w:tabs>
          <w:tab w:val="center" w:pos="1560"/>
          <w:tab w:val="center" w:pos="6521"/>
        </w:tabs>
        <w:spacing w:after="120"/>
        <w:jc w:val="center"/>
        <w:rPr>
          <w:b/>
          <w:bCs/>
          <w:sz w:val="28"/>
        </w:rPr>
      </w:pPr>
      <w:r>
        <w:rPr>
          <w:noProof/>
          <w:lang w:val="en-US" w:eastAsia="en-US"/>
        </w:rPr>
        <mc:AlternateContent>
          <mc:Choice Requires="wps">
            <w:drawing>
              <wp:anchor distT="0" distB="0" distL="114300" distR="114300" simplePos="0" relativeHeight="251671552" behindDoc="0" locked="0" layoutInCell="1" allowOverlap="1" wp14:anchorId="5F0DA89C" wp14:editId="2A0A4942">
                <wp:simplePos x="0" y="0"/>
                <wp:positionH relativeFrom="margin">
                  <wp:posOffset>397565</wp:posOffset>
                </wp:positionH>
                <wp:positionV relativeFrom="paragraph">
                  <wp:posOffset>194310</wp:posOffset>
                </wp:positionV>
                <wp:extent cx="1075334" cy="299924"/>
                <wp:effectExtent l="0" t="0" r="10795" b="24130"/>
                <wp:wrapNone/>
                <wp:docPr id="6" name="Text Box 6"/>
                <wp:cNvGraphicFramePr/>
                <a:graphic xmlns:a="http://schemas.openxmlformats.org/drawingml/2006/main">
                  <a:graphicData uri="http://schemas.microsoft.com/office/word/2010/wordprocessingShape">
                    <wps:wsp>
                      <wps:cNvSpPr txBox="1"/>
                      <wps:spPr>
                        <a:xfrm>
                          <a:off x="0" y="0"/>
                          <a:ext cx="1075334" cy="299924"/>
                        </a:xfrm>
                        <a:prstGeom prst="rect">
                          <a:avLst/>
                        </a:prstGeom>
                        <a:solidFill>
                          <a:schemeClr val="lt1"/>
                        </a:solidFill>
                        <a:ln w="6350">
                          <a:solidFill>
                            <a:prstClr val="black"/>
                          </a:solidFill>
                        </a:ln>
                      </wps:spPr>
                      <wps:txbx>
                        <w:txbxContent>
                          <w:p w:rsidR="00CD3C35" w:rsidRPr="00B07BCB" w:rsidRDefault="00CD3C35" w:rsidP="00887486">
                            <w:pPr>
                              <w:jc w:val="center"/>
                              <w:rPr>
                                <w:b/>
                                <w:lang w:val="en-US"/>
                              </w:rPr>
                            </w:pPr>
                            <w:r w:rsidRPr="00B07BCB">
                              <w:rPr>
                                <w:b/>
                                <w:lang w:val="en-US"/>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0DA89C" id="Text Box 6" o:spid="_x0000_s1027" type="#_x0000_t202" style="position:absolute;left:0;text-align:left;margin-left:31.3pt;margin-top:15.3pt;width:84.65pt;height:23.6pt;z-index:251671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" fillcolor="white [3201]" strokeweight=".5pt">
                <v:textbox>
                  <w:txbxContent>
                    <w:p w:rsidR="00CD3C35" w:rsidRPr="00B07BCB" w:rsidRDefault="00CD3C35" w:rsidP="00887486">
                      <w:pPr>
                        <w:jc w:val="center"/>
                        <w:rPr>
                          <w:b/>
                          <w:lang w:val="en-US"/>
                        </w:rPr>
                      </w:pPr>
                      <w:r w:rsidRPr="00B07BCB">
                        <w:rPr>
                          <w:b/>
                          <w:lang w:val="en-US"/>
                        </w:rPr>
                        <w:t>DỰ THẢO</w:t>
                      </w:r>
                    </w:p>
                  </w:txbxContent>
                </v:textbox>
                <w10:wrap anchorx="margin"/>
              </v:shape>
            </w:pict>
          </mc:Fallback>
        </mc:AlternateContent>
      </w:r>
      <w:r w:rsidR="00D41783" w:rsidRPr="00621268">
        <w:rPr>
          <w:b/>
          <w:bCs/>
          <w:noProof/>
          <w:sz w:val="28"/>
          <w:lang w:val="en-US" w:eastAsia="en-US"/>
        </w:rPr>
        <mc:AlternateContent>
          <mc:Choice Requires="wps">
            <w:drawing>
              <wp:anchor distT="0" distB="0" distL="114300" distR="114300" simplePos="0" relativeHeight="251661312" behindDoc="0" locked="0" layoutInCell="1" allowOverlap="1" wp14:anchorId="3A4B32C0" wp14:editId="71E6B090">
                <wp:simplePos x="0" y="0"/>
                <wp:positionH relativeFrom="column">
                  <wp:posOffset>3012069</wp:posOffset>
                </wp:positionH>
                <wp:positionV relativeFrom="paragraph">
                  <wp:posOffset>55880</wp:posOffset>
                </wp:positionV>
                <wp:extent cx="2232000"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22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E22C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15pt,4.4pt" to="412.9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" strokecolor="black [3200]" strokeweight=".5pt">
                <v:stroke joinstyle="miter"/>
              </v:line>
            </w:pict>
          </mc:Fallback>
        </mc:AlternateContent>
      </w:r>
      <w:r w:rsidR="004966E2" w:rsidRPr="00621268">
        <w:rPr>
          <w:b/>
          <w:bCs/>
          <w:noProof/>
          <w:sz w:val="28"/>
          <w:lang w:val="en-US" w:eastAsia="en-US"/>
        </w:rPr>
        <mc:AlternateContent>
          <mc:Choice Requires="wps">
            <w:drawing>
              <wp:anchor distT="0" distB="0" distL="114300" distR="114300" simplePos="0" relativeHeight="251659264" behindDoc="0" locked="0" layoutInCell="1" allowOverlap="1" wp14:anchorId="3A106E30" wp14:editId="235FF43E">
                <wp:simplePos x="0" y="0"/>
                <wp:positionH relativeFrom="column">
                  <wp:posOffset>646059</wp:posOffset>
                </wp:positionH>
                <wp:positionV relativeFrom="paragraph">
                  <wp:posOffset>40640</wp:posOffset>
                </wp:positionV>
                <wp:extent cx="715010"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7150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797B5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0.85pt,3.2pt" to="107.1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" strokecolor="black [3200]" strokeweight=".5pt">
                <v:stroke joinstyle="miter"/>
              </v:line>
            </w:pict>
          </mc:Fallback>
        </mc:AlternateContent>
      </w:r>
    </w:p>
    <w:p w:rsidR="006C4F5B" w:rsidRPr="00887486" w:rsidRDefault="006C4F5B" w:rsidP="00FE2491">
      <w:pPr>
        <w:jc w:val="center"/>
        <w:rPr>
          <w:b/>
          <w:bCs/>
          <w:lang w:val="en-US"/>
        </w:rPr>
      </w:pPr>
    </w:p>
    <w:p w:rsidR="008D2CE7" w:rsidRPr="00621268" w:rsidRDefault="008D2CE7" w:rsidP="00FE2491">
      <w:pPr>
        <w:jc w:val="center"/>
        <w:rPr>
          <w:sz w:val="28"/>
        </w:rPr>
      </w:pPr>
      <w:r w:rsidRPr="00621268">
        <w:rPr>
          <w:b/>
          <w:bCs/>
          <w:sz w:val="28"/>
        </w:rPr>
        <w:t>QUY ĐỊNH</w:t>
      </w:r>
    </w:p>
    <w:p w:rsidR="00005758" w:rsidRPr="00005758" w:rsidRDefault="00AE731D" w:rsidP="00FE2491">
      <w:pPr>
        <w:ind w:left="284" w:right="283"/>
        <w:jc w:val="center"/>
        <w:rPr>
          <w:rFonts w:ascii="Times New Roman Bold" w:hAnsi="Times New Roman Bold"/>
          <w:b/>
          <w:bCs/>
          <w:sz w:val="28"/>
          <w:lang w:val="en-US"/>
        </w:rPr>
      </w:pPr>
      <w:r w:rsidRPr="00005758">
        <w:rPr>
          <w:rFonts w:ascii="Times New Roman Bold" w:hAnsi="Times New Roman Bold"/>
          <w:b/>
          <w:bCs/>
          <w:sz w:val="28"/>
          <w:lang w:val="en-US"/>
        </w:rPr>
        <w:t xml:space="preserve">Phân cấp nguồn thu, nhiệm vụ chi và tỷ lệ phần trăm (%) phân chia </w:t>
      </w:r>
      <w:r w:rsidR="00005758" w:rsidRPr="00005758">
        <w:rPr>
          <w:rFonts w:ascii="Times New Roman Bold" w:hAnsi="Times New Roman Bold"/>
          <w:b/>
          <w:bCs/>
          <w:sz w:val="28"/>
          <w:lang w:val="en-US"/>
        </w:rPr>
        <w:t>các khoản thu giữa các cấp ngân sách tỉnh Quảng Trị giai đoạn 2022-2025</w:t>
      </w:r>
    </w:p>
    <w:p w:rsidR="00A95DBB" w:rsidRPr="00621268" w:rsidRDefault="008D2CE7" w:rsidP="00FE2491">
      <w:pPr>
        <w:ind w:left="284" w:right="283"/>
        <w:jc w:val="center"/>
        <w:rPr>
          <w:i/>
          <w:iCs/>
          <w:sz w:val="28"/>
        </w:rPr>
      </w:pPr>
      <w:r w:rsidRPr="00621268">
        <w:rPr>
          <w:i/>
          <w:iCs/>
          <w:sz w:val="28"/>
        </w:rPr>
        <w:t xml:space="preserve">(Ban hành kèm theo Nghị quyết số </w:t>
      </w:r>
      <w:r w:rsidR="0051032B" w:rsidRPr="00621268">
        <w:rPr>
          <w:i/>
          <w:iCs/>
          <w:sz w:val="28"/>
          <w:lang w:val="en-US"/>
        </w:rPr>
        <w:t>…</w:t>
      </w:r>
      <w:r w:rsidR="00F21E2B" w:rsidRPr="00621268">
        <w:rPr>
          <w:i/>
          <w:iCs/>
          <w:sz w:val="28"/>
          <w:lang w:val="en-US"/>
        </w:rPr>
        <w:t>…</w:t>
      </w:r>
      <w:r w:rsidRPr="00621268">
        <w:rPr>
          <w:i/>
          <w:iCs/>
          <w:sz w:val="28"/>
        </w:rPr>
        <w:t>/20</w:t>
      </w:r>
      <w:r w:rsidR="0051032B" w:rsidRPr="00621268">
        <w:rPr>
          <w:i/>
          <w:iCs/>
          <w:sz w:val="28"/>
          <w:lang w:val="en-US"/>
        </w:rPr>
        <w:t>21</w:t>
      </w:r>
      <w:r w:rsidRPr="00621268">
        <w:rPr>
          <w:i/>
          <w:iCs/>
          <w:sz w:val="28"/>
        </w:rPr>
        <w:t xml:space="preserve">/NQ-HĐND </w:t>
      </w:r>
    </w:p>
    <w:p w:rsidR="008D2CE7" w:rsidRPr="00621268" w:rsidRDefault="008D2CE7" w:rsidP="00FE2491">
      <w:pPr>
        <w:ind w:left="284" w:right="283"/>
        <w:jc w:val="center"/>
        <w:rPr>
          <w:i/>
          <w:iCs/>
          <w:sz w:val="28"/>
        </w:rPr>
      </w:pPr>
      <w:r w:rsidRPr="00621268">
        <w:rPr>
          <w:i/>
          <w:iCs/>
          <w:sz w:val="28"/>
        </w:rPr>
        <w:t>ngày</w:t>
      </w:r>
      <w:r w:rsidR="0051032B" w:rsidRPr="00621268">
        <w:rPr>
          <w:i/>
          <w:iCs/>
          <w:sz w:val="28"/>
          <w:lang w:val="en-US"/>
        </w:rPr>
        <w:t xml:space="preserve"> </w:t>
      </w:r>
      <w:r w:rsidRPr="00621268">
        <w:rPr>
          <w:i/>
          <w:iCs/>
          <w:sz w:val="28"/>
        </w:rPr>
        <w:t xml:space="preserve"> </w:t>
      </w:r>
      <w:r w:rsidR="0051032B" w:rsidRPr="00621268">
        <w:rPr>
          <w:i/>
          <w:iCs/>
          <w:sz w:val="28"/>
          <w:lang w:val="en-US"/>
        </w:rPr>
        <w:t xml:space="preserve">… </w:t>
      </w:r>
      <w:r w:rsidRPr="00621268">
        <w:rPr>
          <w:i/>
          <w:iCs/>
          <w:sz w:val="28"/>
        </w:rPr>
        <w:t xml:space="preserve"> tháng </w:t>
      </w:r>
      <w:r w:rsidR="0051032B" w:rsidRPr="00621268">
        <w:rPr>
          <w:i/>
          <w:iCs/>
          <w:sz w:val="28"/>
          <w:lang w:val="en-US"/>
        </w:rPr>
        <w:t xml:space="preserve"> … </w:t>
      </w:r>
      <w:r w:rsidRPr="00621268">
        <w:rPr>
          <w:i/>
          <w:iCs/>
          <w:sz w:val="28"/>
        </w:rPr>
        <w:t xml:space="preserve"> năm 20</w:t>
      </w:r>
      <w:r w:rsidR="0051032B" w:rsidRPr="00621268">
        <w:rPr>
          <w:i/>
          <w:iCs/>
          <w:sz w:val="28"/>
          <w:lang w:val="en-US"/>
        </w:rPr>
        <w:t>21</w:t>
      </w:r>
      <w:r w:rsidRPr="00621268">
        <w:rPr>
          <w:i/>
          <w:iCs/>
          <w:sz w:val="28"/>
        </w:rPr>
        <w:t xml:space="preserve"> của HĐND tỉnh)</w:t>
      </w:r>
    </w:p>
    <w:bookmarkStart w:id="9" w:name="muc_1"/>
    <w:p w:rsidR="008C48C4" w:rsidRPr="00621268" w:rsidRDefault="00C01DE1" w:rsidP="008D2CE7">
      <w:pPr>
        <w:spacing w:after="120"/>
        <w:rPr>
          <w:b/>
          <w:bCs/>
          <w:sz w:val="28"/>
        </w:rPr>
      </w:pPr>
      <w:r w:rsidRPr="00621268">
        <w:rPr>
          <w:b/>
          <w:bCs/>
          <w:noProof/>
          <w:sz w:val="28"/>
          <w:lang w:val="en-US" w:eastAsia="en-US"/>
        </w:rPr>
        <mc:AlternateContent>
          <mc:Choice Requires="wps">
            <w:drawing>
              <wp:anchor distT="0" distB="0" distL="114300" distR="114300" simplePos="0" relativeHeight="251668480" behindDoc="0" locked="0" layoutInCell="1" allowOverlap="1" wp14:anchorId="5D218D90" wp14:editId="6B40C725">
                <wp:simplePos x="0" y="0"/>
                <wp:positionH relativeFrom="column">
                  <wp:posOffset>2352979</wp:posOffset>
                </wp:positionH>
                <wp:positionV relativeFrom="paragraph">
                  <wp:posOffset>69850</wp:posOffset>
                </wp:positionV>
                <wp:extent cx="1345997" cy="0"/>
                <wp:effectExtent l="0" t="0" r="26035" b="19050"/>
                <wp:wrapNone/>
                <wp:docPr id="7" name="Straight Connector 7"/>
                <wp:cNvGraphicFramePr/>
                <a:graphic xmlns:a="http://schemas.openxmlformats.org/drawingml/2006/main">
                  <a:graphicData uri="http://schemas.microsoft.com/office/word/2010/wordprocessingShape">
                    <wps:wsp>
                      <wps:cNvCnPr/>
                      <wps:spPr>
                        <a:xfrm>
                          <a:off x="0" y="0"/>
                          <a:ext cx="13459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D9B741"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85.25pt,5.5pt" to="291.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" strokecolor="black [3200]" strokeweight=".5pt">
                <v:stroke joinstyle="miter"/>
              </v:line>
            </w:pict>
          </mc:Fallback>
        </mc:AlternateContent>
      </w:r>
    </w:p>
    <w:p w:rsidR="00B07BCB" w:rsidRPr="00DD4A5B" w:rsidRDefault="00B07BCB" w:rsidP="00AE731D">
      <w:pPr>
        <w:spacing w:after="60"/>
        <w:ind w:firstLine="720"/>
        <w:rPr>
          <w:b/>
          <w:bCs/>
          <w:sz w:val="28"/>
          <w:szCs w:val="28"/>
          <w:lang w:val="en-US"/>
        </w:rPr>
      </w:pPr>
      <w:r w:rsidRPr="00DD4A5B">
        <w:rPr>
          <w:b/>
          <w:bCs/>
          <w:sz w:val="28"/>
          <w:szCs w:val="28"/>
          <w:lang w:val="en-US"/>
        </w:rPr>
        <w:t xml:space="preserve">Điều </w:t>
      </w:r>
      <w:r w:rsidR="00621268" w:rsidRPr="00DD4A5B">
        <w:rPr>
          <w:b/>
          <w:bCs/>
          <w:sz w:val="28"/>
          <w:szCs w:val="28"/>
          <w:lang w:val="en-US"/>
        </w:rPr>
        <w:t>1</w:t>
      </w:r>
      <w:r w:rsidRPr="00DD4A5B">
        <w:rPr>
          <w:b/>
          <w:bCs/>
          <w:sz w:val="28"/>
          <w:szCs w:val="28"/>
          <w:lang w:val="en-US"/>
        </w:rPr>
        <w:t>. Phạm vi điều chỉnh và đối tượng áp dụng</w:t>
      </w:r>
    </w:p>
    <w:p w:rsidR="00B07BCB" w:rsidRPr="00DD4A5B" w:rsidRDefault="00B07BCB" w:rsidP="00AE731D">
      <w:pPr>
        <w:spacing w:after="60"/>
        <w:ind w:firstLine="720"/>
        <w:jc w:val="both"/>
        <w:rPr>
          <w:b/>
          <w:bCs/>
          <w:sz w:val="28"/>
          <w:szCs w:val="28"/>
          <w:lang w:val="en-US"/>
        </w:rPr>
      </w:pPr>
      <w:r w:rsidRPr="00DD4A5B">
        <w:rPr>
          <w:b/>
          <w:bCs/>
          <w:sz w:val="28"/>
          <w:szCs w:val="28"/>
          <w:lang w:val="en-US"/>
        </w:rPr>
        <w:t>1. Phạm vi điều chỉnh:</w:t>
      </w:r>
    </w:p>
    <w:p w:rsidR="003D519B" w:rsidRPr="00DD4A5B" w:rsidRDefault="00B07BCB" w:rsidP="00AE731D">
      <w:pPr>
        <w:spacing w:after="60"/>
        <w:ind w:firstLine="720"/>
        <w:jc w:val="both"/>
        <w:rPr>
          <w:bCs/>
          <w:sz w:val="28"/>
          <w:szCs w:val="28"/>
          <w:lang w:val="en-US"/>
        </w:rPr>
      </w:pPr>
      <w:r w:rsidRPr="00DD4A5B">
        <w:rPr>
          <w:bCs/>
          <w:sz w:val="28"/>
          <w:szCs w:val="28"/>
          <w:lang w:val="en-US"/>
        </w:rPr>
        <w:t xml:space="preserve">Quy định này </w:t>
      </w:r>
      <w:r w:rsidR="004F14DE" w:rsidRPr="00DD4A5B">
        <w:rPr>
          <w:bCs/>
          <w:sz w:val="28"/>
          <w:szCs w:val="28"/>
          <w:lang w:val="en-US"/>
        </w:rPr>
        <w:t xml:space="preserve">quy định </w:t>
      </w:r>
      <w:r w:rsidR="004F14DE" w:rsidRPr="00522DF1">
        <w:rPr>
          <w:bCs/>
          <w:color w:val="FF0000"/>
          <w:sz w:val="28"/>
          <w:szCs w:val="28"/>
          <w:lang w:val="en-US"/>
        </w:rPr>
        <w:t xml:space="preserve">chi tiết </w:t>
      </w:r>
      <w:r w:rsidR="004F14DE" w:rsidRPr="00DD4A5B">
        <w:rPr>
          <w:bCs/>
          <w:sz w:val="28"/>
          <w:szCs w:val="28"/>
          <w:lang w:val="en-US"/>
        </w:rPr>
        <w:t xml:space="preserve">về phân cấp </w:t>
      </w:r>
      <w:r w:rsidR="008931C9" w:rsidRPr="00DD4A5B">
        <w:rPr>
          <w:bCs/>
          <w:sz w:val="28"/>
          <w:szCs w:val="28"/>
          <w:lang w:val="en-US"/>
        </w:rPr>
        <w:t xml:space="preserve">nguồn thu, nhiệm vụ chi và tỷ lệ phần trăm (%) phân chia các khoản thu giữa ngân sách </w:t>
      </w:r>
      <w:r w:rsidR="003D519B" w:rsidRPr="00DD4A5B">
        <w:rPr>
          <w:bCs/>
          <w:sz w:val="28"/>
          <w:szCs w:val="28"/>
          <w:lang w:val="en-US"/>
        </w:rPr>
        <w:t>các cấp ngân sách ở địa phương: giữa ngân sách cấp tỉnh, ngân sách cấp huyện, thành phố, thị xã (sau đây gọi chung là ngân sách cấp huyện) và ngân sách cấp xã, phường, thị trấn (sau đây gọi chung là ngân sách cấp xã) trên địa bàn tỉnh Quảng Trị giai đoạn 2022-2025.</w:t>
      </w:r>
    </w:p>
    <w:p w:rsidR="00936AE9" w:rsidRPr="00DD4A5B" w:rsidRDefault="00936AE9" w:rsidP="00AE731D">
      <w:pPr>
        <w:spacing w:after="60"/>
        <w:ind w:firstLine="720"/>
        <w:jc w:val="both"/>
        <w:rPr>
          <w:bCs/>
          <w:sz w:val="28"/>
          <w:szCs w:val="28"/>
          <w:lang w:val="en-US"/>
        </w:rPr>
      </w:pPr>
      <w:r w:rsidRPr="00DD4A5B">
        <w:rPr>
          <w:bCs/>
          <w:sz w:val="28"/>
          <w:szCs w:val="28"/>
          <w:lang w:val="en-US"/>
        </w:rPr>
        <w:t xml:space="preserve">Các nội dung khác liên quan đến </w:t>
      </w:r>
      <w:r w:rsidR="003D519B" w:rsidRPr="00DD4A5B">
        <w:rPr>
          <w:bCs/>
          <w:sz w:val="28"/>
          <w:szCs w:val="28"/>
          <w:lang w:val="en-US"/>
        </w:rPr>
        <w:t xml:space="preserve">phân cấp nguồn thu, nhiệm vụ chi và tỷ lệ phần trăm (%) phân chia các khoản thu </w:t>
      </w:r>
      <w:r w:rsidR="00084632" w:rsidRPr="00DD4A5B">
        <w:rPr>
          <w:bCs/>
          <w:sz w:val="28"/>
          <w:szCs w:val="28"/>
          <w:lang w:val="en-US"/>
        </w:rPr>
        <w:t xml:space="preserve">giữa ngân sách các cấp </w:t>
      </w:r>
      <w:r w:rsidRPr="00DD4A5B">
        <w:rPr>
          <w:bCs/>
          <w:sz w:val="28"/>
          <w:szCs w:val="28"/>
          <w:lang w:val="en-US"/>
        </w:rPr>
        <w:t>thực hiện theo quy định của Luật Ngân sách nhà nước số 83/2015/QH13 ngày 25/6/2015 và các văn bản hướng dẫn thi hành Luật</w:t>
      </w:r>
      <w:r w:rsidR="001A2AF0" w:rsidRPr="001A2AF0">
        <w:rPr>
          <w:bCs/>
          <w:sz w:val="28"/>
          <w:szCs w:val="28"/>
          <w:lang w:val="en-US"/>
        </w:rPr>
        <w:t xml:space="preserve"> </w:t>
      </w:r>
      <w:r w:rsidR="001A2AF0" w:rsidRPr="00DD4A5B">
        <w:rPr>
          <w:bCs/>
          <w:sz w:val="28"/>
          <w:szCs w:val="28"/>
          <w:lang w:val="en-US"/>
        </w:rPr>
        <w:t>Ngân sách nhà nước</w:t>
      </w:r>
      <w:r w:rsidRPr="00DD4A5B">
        <w:rPr>
          <w:bCs/>
          <w:sz w:val="28"/>
          <w:szCs w:val="28"/>
          <w:lang w:val="en-US"/>
        </w:rPr>
        <w:t>.</w:t>
      </w:r>
    </w:p>
    <w:p w:rsidR="00B07BCB" w:rsidRPr="00DD4A5B" w:rsidRDefault="00B07BCB" w:rsidP="00AE731D">
      <w:pPr>
        <w:spacing w:after="60"/>
        <w:ind w:firstLine="720"/>
        <w:jc w:val="both"/>
        <w:rPr>
          <w:b/>
          <w:bCs/>
          <w:sz w:val="28"/>
          <w:szCs w:val="28"/>
          <w:lang w:val="en-US"/>
        </w:rPr>
      </w:pPr>
      <w:r w:rsidRPr="00DD4A5B">
        <w:rPr>
          <w:b/>
          <w:bCs/>
          <w:sz w:val="28"/>
          <w:szCs w:val="28"/>
          <w:lang w:val="en-US"/>
        </w:rPr>
        <w:t>2. Đối tượng áp dụng:</w:t>
      </w:r>
    </w:p>
    <w:p w:rsidR="00B07BCB" w:rsidRDefault="00B07BCB" w:rsidP="00AE731D">
      <w:pPr>
        <w:spacing w:after="60"/>
        <w:ind w:firstLine="720"/>
        <w:jc w:val="both"/>
        <w:rPr>
          <w:bCs/>
          <w:sz w:val="28"/>
          <w:szCs w:val="28"/>
          <w:lang w:val="en-US"/>
        </w:rPr>
      </w:pPr>
      <w:r w:rsidRPr="00DD4A5B">
        <w:rPr>
          <w:bCs/>
          <w:sz w:val="28"/>
          <w:szCs w:val="28"/>
          <w:lang w:val="en-US"/>
        </w:rPr>
        <w:t>a) Các cơ quan nhà nước, cơ quan của Đảng Cộng sản Việt Nam, tổ chức chính trị và các tổ chức chính trị - xã hội</w:t>
      </w:r>
      <w:r w:rsidR="002906D6" w:rsidRPr="00DD4A5B">
        <w:rPr>
          <w:bCs/>
          <w:sz w:val="28"/>
          <w:szCs w:val="28"/>
          <w:lang w:val="en-US"/>
        </w:rPr>
        <w:t xml:space="preserve"> trên địa bàn tỉnh</w:t>
      </w:r>
      <w:r w:rsidRPr="00DD4A5B">
        <w:rPr>
          <w:bCs/>
          <w:sz w:val="28"/>
          <w:szCs w:val="28"/>
          <w:lang w:val="en-US"/>
        </w:rPr>
        <w:t>.</w:t>
      </w:r>
    </w:p>
    <w:p w:rsidR="006C575B" w:rsidRPr="00DD4A5B" w:rsidRDefault="006C575B" w:rsidP="006C575B">
      <w:pPr>
        <w:spacing w:after="60"/>
        <w:ind w:firstLine="720"/>
        <w:jc w:val="both"/>
        <w:rPr>
          <w:bCs/>
          <w:sz w:val="28"/>
          <w:szCs w:val="28"/>
          <w:lang w:val="en-US"/>
        </w:rPr>
      </w:pPr>
      <w:r>
        <w:rPr>
          <w:bCs/>
          <w:sz w:val="28"/>
          <w:szCs w:val="28"/>
          <w:lang w:val="en-US"/>
        </w:rPr>
        <w:t>b</w:t>
      </w:r>
      <w:r w:rsidRPr="00DD4A5B">
        <w:rPr>
          <w:bCs/>
          <w:sz w:val="28"/>
          <w:szCs w:val="28"/>
          <w:lang w:val="en-US"/>
        </w:rPr>
        <w:t>) Các đơn vị sự nghiệp công lập trên địa bàn tỉnh.</w:t>
      </w:r>
    </w:p>
    <w:p w:rsidR="002906D6" w:rsidRPr="00DD4A5B" w:rsidRDefault="006C575B" w:rsidP="00AE731D">
      <w:pPr>
        <w:spacing w:after="60"/>
        <w:ind w:firstLine="720"/>
        <w:jc w:val="both"/>
        <w:rPr>
          <w:bCs/>
          <w:sz w:val="28"/>
          <w:szCs w:val="28"/>
          <w:lang w:val="en-US"/>
        </w:rPr>
      </w:pPr>
      <w:r>
        <w:rPr>
          <w:bCs/>
          <w:sz w:val="28"/>
          <w:szCs w:val="28"/>
          <w:lang w:val="en-US"/>
        </w:rPr>
        <w:t>c</w:t>
      </w:r>
      <w:r w:rsidR="00B07BCB" w:rsidRPr="00DD4A5B">
        <w:rPr>
          <w:bCs/>
          <w:sz w:val="28"/>
          <w:szCs w:val="28"/>
          <w:lang w:val="en-US"/>
        </w:rPr>
        <w:t xml:space="preserve">) Các tổ chức chính trị xã hội - nghề nghiệp, tổ chức xã hội, tổ chức xã hội - nghề nghiệp </w:t>
      </w:r>
      <w:r w:rsidR="002906D6" w:rsidRPr="00DD4A5B">
        <w:rPr>
          <w:bCs/>
          <w:sz w:val="28"/>
          <w:szCs w:val="28"/>
          <w:lang w:val="en-US"/>
        </w:rPr>
        <w:t>trên địa bàn tỉnh.</w:t>
      </w:r>
    </w:p>
    <w:p w:rsidR="00B07BCB" w:rsidRPr="00DD4A5B" w:rsidRDefault="00B07BCB" w:rsidP="00AE731D">
      <w:pPr>
        <w:spacing w:after="60"/>
        <w:ind w:firstLine="720"/>
        <w:jc w:val="both"/>
        <w:rPr>
          <w:bCs/>
          <w:sz w:val="28"/>
          <w:szCs w:val="28"/>
          <w:lang w:val="en-US"/>
        </w:rPr>
      </w:pPr>
      <w:r w:rsidRPr="00DD4A5B">
        <w:rPr>
          <w:bCs/>
          <w:sz w:val="28"/>
          <w:szCs w:val="28"/>
          <w:lang w:val="en-US"/>
        </w:rPr>
        <w:t xml:space="preserve">d) Các tổ chức, cá nhân khác có liên quan đến </w:t>
      </w:r>
      <w:r w:rsidR="00E16C6B" w:rsidRPr="00DD4A5B">
        <w:rPr>
          <w:bCs/>
          <w:sz w:val="28"/>
          <w:szCs w:val="28"/>
          <w:lang w:val="en-US"/>
        </w:rPr>
        <w:t>Ngân sách nhà nước</w:t>
      </w:r>
      <w:r w:rsidRPr="00DD4A5B">
        <w:rPr>
          <w:bCs/>
          <w:sz w:val="28"/>
          <w:szCs w:val="28"/>
          <w:lang w:val="en-US"/>
        </w:rPr>
        <w:t xml:space="preserve"> trên địa bàn tỉnh.</w:t>
      </w:r>
    </w:p>
    <w:p w:rsidR="00B07BCB" w:rsidRPr="00DD4A5B" w:rsidRDefault="00B07BCB" w:rsidP="00AE731D">
      <w:pPr>
        <w:spacing w:after="60"/>
        <w:ind w:firstLine="720"/>
        <w:jc w:val="both"/>
        <w:rPr>
          <w:b/>
          <w:bCs/>
          <w:sz w:val="28"/>
          <w:szCs w:val="28"/>
          <w:lang w:val="en-US"/>
        </w:rPr>
      </w:pPr>
      <w:r w:rsidRPr="00DD4A5B">
        <w:rPr>
          <w:b/>
          <w:bCs/>
          <w:sz w:val="28"/>
          <w:szCs w:val="28"/>
          <w:lang w:val="en-US"/>
        </w:rPr>
        <w:t xml:space="preserve">Điều </w:t>
      </w:r>
      <w:r w:rsidR="00892DF4">
        <w:rPr>
          <w:b/>
          <w:bCs/>
          <w:sz w:val="28"/>
          <w:szCs w:val="28"/>
          <w:lang w:val="en-US"/>
        </w:rPr>
        <w:t>2</w:t>
      </w:r>
      <w:r w:rsidRPr="00DD4A5B">
        <w:rPr>
          <w:b/>
          <w:bCs/>
          <w:sz w:val="28"/>
          <w:szCs w:val="28"/>
          <w:lang w:val="en-US"/>
        </w:rPr>
        <w:t>. Nguyên tắc phân cấp</w:t>
      </w:r>
    </w:p>
    <w:p w:rsidR="00880B98" w:rsidRDefault="00880B98" w:rsidP="00AE731D">
      <w:pPr>
        <w:spacing w:after="60"/>
        <w:ind w:firstLine="720"/>
        <w:jc w:val="both"/>
        <w:rPr>
          <w:bCs/>
          <w:sz w:val="28"/>
          <w:szCs w:val="28"/>
          <w:lang w:val="en-US"/>
        </w:rPr>
      </w:pPr>
      <w:r w:rsidRPr="00DD4A5B">
        <w:rPr>
          <w:bCs/>
          <w:sz w:val="28"/>
          <w:szCs w:val="28"/>
          <w:lang w:val="en-US"/>
        </w:rPr>
        <w:t>1. Ngân sách mỗi cấp chính quyền địa phương được phân cấp nguồn thu và nhiệm vụ chi cụ thể phù hợp với phân cấp nhiệm vụ kinh tế - xã hội, quốc phòng, an ninh đối với từng lĩnh vực và đặc điểm kinh tế, đ</w:t>
      </w:r>
      <w:r w:rsidR="00B92AE7">
        <w:rPr>
          <w:bCs/>
          <w:sz w:val="28"/>
          <w:szCs w:val="28"/>
          <w:lang w:val="en-US"/>
        </w:rPr>
        <w:t>ịa lý, dân cư, trình độ quản lý; phù hợp với khả năng cân đối của ngân sách địa phương.</w:t>
      </w:r>
    </w:p>
    <w:p w:rsidR="00880B98" w:rsidRPr="00DD4A5B" w:rsidRDefault="00880B98" w:rsidP="00AE731D">
      <w:pPr>
        <w:spacing w:after="60"/>
        <w:ind w:firstLine="720"/>
        <w:jc w:val="both"/>
        <w:rPr>
          <w:bCs/>
          <w:sz w:val="28"/>
          <w:szCs w:val="28"/>
          <w:lang w:val="en-US"/>
        </w:rPr>
      </w:pPr>
      <w:r w:rsidRPr="00DD4A5B">
        <w:rPr>
          <w:bCs/>
          <w:sz w:val="28"/>
          <w:szCs w:val="28"/>
          <w:lang w:val="en-US"/>
        </w:rPr>
        <w:t>2</w:t>
      </w:r>
      <w:r w:rsidR="00B07BCB" w:rsidRPr="00DD4A5B">
        <w:rPr>
          <w:bCs/>
          <w:sz w:val="28"/>
          <w:szCs w:val="28"/>
          <w:lang w:val="en-US"/>
        </w:rPr>
        <w:t xml:space="preserve">. Ngân sách cấp tỉnh giữ vai trò chủ đạo, bảo đảm thực hiện các nhiệm vụ </w:t>
      </w:r>
      <w:r w:rsidRPr="00DD4A5B">
        <w:rPr>
          <w:bCs/>
          <w:sz w:val="28"/>
          <w:szCs w:val="28"/>
          <w:lang w:val="en-US"/>
        </w:rPr>
        <w:t>kinh tế - xã hội, quốc phòng, an ninh</w:t>
      </w:r>
      <w:r w:rsidR="00F44947">
        <w:rPr>
          <w:bCs/>
          <w:sz w:val="28"/>
          <w:szCs w:val="28"/>
          <w:lang w:val="en-US"/>
        </w:rPr>
        <w:t xml:space="preserve"> và</w:t>
      </w:r>
      <w:r w:rsidRPr="00DD4A5B">
        <w:rPr>
          <w:bCs/>
          <w:sz w:val="28"/>
          <w:szCs w:val="28"/>
          <w:lang w:val="en-US"/>
        </w:rPr>
        <w:t xml:space="preserve"> các nhiệm vụ </w:t>
      </w:r>
      <w:r w:rsidR="00B07BCB" w:rsidRPr="00DD4A5B">
        <w:rPr>
          <w:bCs/>
          <w:sz w:val="28"/>
          <w:szCs w:val="28"/>
          <w:lang w:val="en-US"/>
        </w:rPr>
        <w:t xml:space="preserve">quan trọng của địa phương; </w:t>
      </w:r>
      <w:r w:rsidRPr="00DD4A5B">
        <w:rPr>
          <w:bCs/>
          <w:sz w:val="28"/>
          <w:szCs w:val="28"/>
          <w:lang w:val="en-US"/>
        </w:rPr>
        <w:t>bổ sung cân đối và bổ sung có mục tiêu cho ngân sách cấp dưới.</w:t>
      </w:r>
    </w:p>
    <w:p w:rsidR="00880B98" w:rsidRPr="00DD4A5B" w:rsidRDefault="00880B98" w:rsidP="00AE731D">
      <w:pPr>
        <w:spacing w:after="60"/>
        <w:ind w:firstLine="720"/>
        <w:jc w:val="both"/>
        <w:rPr>
          <w:bCs/>
          <w:sz w:val="28"/>
          <w:szCs w:val="28"/>
          <w:lang w:val="en-US"/>
        </w:rPr>
      </w:pPr>
      <w:r w:rsidRPr="00DD4A5B">
        <w:rPr>
          <w:bCs/>
          <w:sz w:val="28"/>
          <w:szCs w:val="28"/>
          <w:lang w:val="en-US"/>
        </w:rPr>
        <w:t>3. Nguyên tắc phân cấp nguồn thu</w:t>
      </w:r>
      <w:r w:rsidR="00AF3750" w:rsidRPr="00DD4A5B">
        <w:rPr>
          <w:bCs/>
          <w:sz w:val="28"/>
          <w:szCs w:val="28"/>
          <w:lang w:val="en-US"/>
        </w:rPr>
        <w:t>:</w:t>
      </w:r>
    </w:p>
    <w:p w:rsidR="00B04335" w:rsidRPr="00DD4A5B" w:rsidRDefault="00880B98" w:rsidP="00AE731D">
      <w:pPr>
        <w:spacing w:after="60"/>
        <w:ind w:firstLine="720"/>
        <w:jc w:val="both"/>
        <w:rPr>
          <w:bCs/>
          <w:sz w:val="28"/>
          <w:szCs w:val="28"/>
          <w:lang w:val="en-US"/>
        </w:rPr>
      </w:pPr>
      <w:r w:rsidRPr="00DD4A5B">
        <w:rPr>
          <w:bCs/>
          <w:sz w:val="28"/>
          <w:szCs w:val="28"/>
          <w:lang w:val="en-US"/>
        </w:rPr>
        <w:t xml:space="preserve">- </w:t>
      </w:r>
      <w:r w:rsidR="00B04335" w:rsidRPr="00DD4A5B">
        <w:rPr>
          <w:bCs/>
          <w:sz w:val="28"/>
          <w:szCs w:val="28"/>
          <w:lang w:val="en-US"/>
        </w:rPr>
        <w:t xml:space="preserve">Ngân sách cấp huyện, cấp xã được phân cấp nguồn thu </w:t>
      </w:r>
      <w:r w:rsidR="00D93002">
        <w:rPr>
          <w:bCs/>
          <w:sz w:val="28"/>
          <w:szCs w:val="28"/>
          <w:lang w:val="en-US"/>
        </w:rPr>
        <w:t>để</w:t>
      </w:r>
      <w:r w:rsidR="00B04335" w:rsidRPr="00DD4A5B">
        <w:rPr>
          <w:bCs/>
          <w:sz w:val="28"/>
          <w:szCs w:val="28"/>
          <w:lang w:val="en-US"/>
        </w:rPr>
        <w:t xml:space="preserve"> chủ động thực hiện những nhiệm vụ chi được giao</w:t>
      </w:r>
      <w:r w:rsidR="00A54EB2">
        <w:rPr>
          <w:bCs/>
          <w:sz w:val="28"/>
          <w:szCs w:val="28"/>
          <w:lang w:val="en-US"/>
        </w:rPr>
        <w:t>,</w:t>
      </w:r>
      <w:r w:rsidR="00A54EB2" w:rsidRPr="00A54EB2">
        <w:rPr>
          <w:bCs/>
          <w:sz w:val="28"/>
          <w:szCs w:val="28"/>
          <w:lang w:val="en-US"/>
        </w:rPr>
        <w:t xml:space="preserve"> </w:t>
      </w:r>
      <w:r w:rsidR="00A54EB2" w:rsidRPr="00DD4A5B">
        <w:rPr>
          <w:bCs/>
          <w:sz w:val="28"/>
          <w:szCs w:val="28"/>
          <w:lang w:val="en-US"/>
        </w:rPr>
        <w:t>hạn chế bổ sung từ ngân sách cấp trên trừ các nguồn thu không ổn định hàng năm;</w:t>
      </w:r>
      <w:r w:rsidR="00B04335" w:rsidRPr="00DD4A5B">
        <w:rPr>
          <w:bCs/>
          <w:sz w:val="28"/>
          <w:szCs w:val="28"/>
          <w:lang w:val="en-US"/>
        </w:rPr>
        <w:t xml:space="preserve"> khuyến khích các cấp tăng cường quản lý thu, khai thác, chống thất thu ngân sách tạo nguồn lực phát triển kinh tế - xã hội trên địa </w:t>
      </w:r>
      <w:r w:rsidR="00B04335" w:rsidRPr="00DD4A5B">
        <w:rPr>
          <w:bCs/>
          <w:sz w:val="28"/>
          <w:szCs w:val="28"/>
          <w:lang w:val="en-US"/>
        </w:rPr>
        <w:lastRenderedPageBreak/>
        <w:t>bàn. Nguồn thu gắn liền với vai trò quản lý của cấp chính quyền nào thì phân cấp cho ngân sách cấp chính quyền đó và phải phù hợp với điều kiện, đặc điểm của từng vùng</w:t>
      </w:r>
      <w:r w:rsidR="006C0AB2">
        <w:rPr>
          <w:bCs/>
          <w:sz w:val="28"/>
          <w:szCs w:val="28"/>
          <w:lang w:val="en-US"/>
        </w:rPr>
        <w:t>, từng địa phương</w:t>
      </w:r>
      <w:r w:rsidR="00B04335" w:rsidRPr="00DD4A5B">
        <w:rPr>
          <w:bCs/>
          <w:sz w:val="28"/>
          <w:szCs w:val="28"/>
          <w:lang w:val="en-US"/>
        </w:rPr>
        <w:t>.</w:t>
      </w:r>
    </w:p>
    <w:p w:rsidR="00AF2291" w:rsidRDefault="00880B98" w:rsidP="00AE731D">
      <w:pPr>
        <w:spacing w:after="60"/>
        <w:ind w:firstLine="720"/>
        <w:jc w:val="both"/>
        <w:rPr>
          <w:bCs/>
          <w:sz w:val="28"/>
          <w:szCs w:val="28"/>
          <w:lang w:val="en-US"/>
        </w:rPr>
      </w:pPr>
      <w:r w:rsidRPr="00DD4A5B">
        <w:rPr>
          <w:bCs/>
          <w:sz w:val="28"/>
          <w:szCs w:val="28"/>
          <w:lang w:val="en-US"/>
        </w:rPr>
        <w:t xml:space="preserve">- Ngân sách xã, phường, thị trấn được phân chia nguồn thu từ các khoản: </w:t>
      </w:r>
      <w:r w:rsidR="00AF2291" w:rsidRPr="00AF2291">
        <w:rPr>
          <w:bCs/>
          <w:sz w:val="28"/>
          <w:szCs w:val="28"/>
          <w:lang w:val="en-US"/>
        </w:rPr>
        <w:t>thuế sử dụng đất phi nông nghiệp; thuế sử dụng đất nông nghiệp thu từ hộ gia đình; lệ phí môn bài thu từ cá nhân, hộ kinh doanh; lệ phí trước bạ nhà, đất.</w:t>
      </w:r>
    </w:p>
    <w:p w:rsidR="00AF2291" w:rsidRPr="00AF2291" w:rsidRDefault="00880B98" w:rsidP="00AE731D">
      <w:pPr>
        <w:spacing w:after="60"/>
        <w:ind w:firstLine="720"/>
        <w:jc w:val="both"/>
        <w:rPr>
          <w:bCs/>
          <w:strike/>
          <w:color w:val="FF0000"/>
          <w:sz w:val="28"/>
          <w:szCs w:val="28"/>
          <w:lang w:val="en-US"/>
        </w:rPr>
      </w:pPr>
      <w:r w:rsidRPr="00AF2291">
        <w:rPr>
          <w:bCs/>
          <w:strike/>
          <w:color w:val="FF0000"/>
          <w:sz w:val="28"/>
          <w:szCs w:val="28"/>
          <w:lang w:val="en-US"/>
        </w:rPr>
        <w:t>- Không cấp cho ngân sách cấp xã 100% các khoản thu không ổn định như các khoản thu liên quan đến đất (thu nhập cá nhân từ hoạt động chuyển nhượng quyền sử dụng đất; lệ phí trước bạ nhà, đất) để tránh mất cân đối khi nguồn thu này tăng, giảm bất thường</w:t>
      </w:r>
      <w:r w:rsidR="00AF2291" w:rsidRPr="00AF2291">
        <w:rPr>
          <w:bCs/>
          <w:strike/>
          <w:color w:val="FF0000"/>
          <w:sz w:val="28"/>
          <w:szCs w:val="28"/>
          <w:lang w:val="en-US"/>
        </w:rPr>
        <w:t>.</w:t>
      </w:r>
    </w:p>
    <w:p w:rsidR="00880B98" w:rsidRPr="00C4661C" w:rsidRDefault="00880B98" w:rsidP="00AE731D">
      <w:pPr>
        <w:spacing w:after="60"/>
        <w:ind w:firstLine="720"/>
        <w:jc w:val="both"/>
        <w:rPr>
          <w:bCs/>
          <w:color w:val="0070C0"/>
          <w:spacing w:val="-6"/>
          <w:sz w:val="28"/>
          <w:szCs w:val="28"/>
          <w:lang w:val="en-US"/>
        </w:rPr>
      </w:pPr>
      <w:r w:rsidRPr="00C4661C">
        <w:rPr>
          <w:bCs/>
          <w:color w:val="0070C0"/>
          <w:spacing w:val="-6"/>
          <w:sz w:val="28"/>
          <w:szCs w:val="28"/>
          <w:lang w:val="en-US"/>
        </w:rPr>
        <w:t>- Hạn chế phân cấp cho nhiều cấp ngân sách đối với các nguồn thu có quy mô nhỏ.</w:t>
      </w:r>
    </w:p>
    <w:p w:rsidR="00B04335" w:rsidRPr="00DD4A5B" w:rsidRDefault="00B04335" w:rsidP="00AE731D">
      <w:pPr>
        <w:spacing w:after="60"/>
        <w:ind w:firstLine="720"/>
        <w:jc w:val="both"/>
        <w:rPr>
          <w:bCs/>
          <w:sz w:val="28"/>
          <w:szCs w:val="28"/>
          <w:lang w:val="en-US"/>
        </w:rPr>
      </w:pPr>
      <w:r w:rsidRPr="00DD4A5B">
        <w:rPr>
          <w:bCs/>
          <w:sz w:val="28"/>
          <w:szCs w:val="28"/>
          <w:lang w:val="en-US"/>
        </w:rPr>
        <w:t>4. Nguyên tắc phân cấp nhiệm vụ chi:</w:t>
      </w:r>
    </w:p>
    <w:p w:rsidR="00B04335" w:rsidRPr="00DD4A5B" w:rsidRDefault="00B04335" w:rsidP="00AE731D">
      <w:pPr>
        <w:spacing w:after="60"/>
        <w:ind w:firstLine="720"/>
        <w:jc w:val="both"/>
        <w:rPr>
          <w:bCs/>
          <w:sz w:val="28"/>
          <w:szCs w:val="28"/>
          <w:lang w:val="en-US"/>
        </w:rPr>
      </w:pPr>
      <w:r w:rsidRPr="00DD4A5B">
        <w:rPr>
          <w:bCs/>
          <w:sz w:val="28"/>
          <w:szCs w:val="28"/>
          <w:lang w:val="en-US"/>
        </w:rPr>
        <w:t>- Nhiệm vụ chi thuộc ngân sách cấp nào do ngân sách cấp đó bảo đảm; việc ban hành và thực hiện chính sách, chế độ mới làm tăng chi ngân sách phải có giải pháp bảo đảm nguồn tài chính, phù hợp với khả năng cân đối của ngân sách từng cấp; việc quyết định đầu tư các chương trình, dự án sử dụng vốn ngân sách phải bảo đảm trong phạm vi ngân sách theo phân cấp</w:t>
      </w:r>
      <w:r w:rsidR="00C4661C">
        <w:rPr>
          <w:bCs/>
          <w:sz w:val="28"/>
          <w:szCs w:val="28"/>
          <w:lang w:val="en-US"/>
        </w:rPr>
        <w:t>.</w:t>
      </w:r>
    </w:p>
    <w:p w:rsidR="00B04335" w:rsidRPr="00DD4A5B" w:rsidRDefault="00B04335" w:rsidP="00AE731D">
      <w:pPr>
        <w:spacing w:after="60"/>
        <w:ind w:firstLine="720"/>
        <w:jc w:val="both"/>
        <w:rPr>
          <w:bCs/>
          <w:sz w:val="28"/>
          <w:szCs w:val="28"/>
          <w:lang w:val="en-US"/>
        </w:rPr>
      </w:pPr>
      <w:r w:rsidRPr="00DD4A5B">
        <w:rPr>
          <w:bCs/>
          <w:sz w:val="28"/>
          <w:szCs w:val="28"/>
          <w:lang w:val="en-US"/>
        </w:rPr>
        <w:t>- Trường hợp cơ quan quản lý nhà nước thuộc ngân sách cấp trên ủy quyền cho cơ quan quản lý nhà nước thuộc ngân sách cấp dưới thực hiện nhiệm vụ chi của mình thì phải phân bổ và giao dự toán cho cơ quan cấp dưới được ủy quyền để thực hiện nhiệm vụ chi đó. Cơ quan nhận kinh phí ủy quyền phải quyết toán với cơ quan ủy quyền khoản kinh phí này</w:t>
      </w:r>
      <w:r w:rsidR="00C4661C">
        <w:rPr>
          <w:bCs/>
          <w:sz w:val="28"/>
          <w:szCs w:val="28"/>
          <w:lang w:val="en-US"/>
        </w:rPr>
        <w:t>.</w:t>
      </w:r>
    </w:p>
    <w:p w:rsidR="00B04335" w:rsidRPr="00DD4A5B" w:rsidRDefault="00B04335" w:rsidP="00AE731D">
      <w:pPr>
        <w:spacing w:after="60"/>
        <w:ind w:firstLine="720"/>
        <w:jc w:val="both"/>
        <w:rPr>
          <w:bCs/>
          <w:color w:val="FF0000"/>
          <w:sz w:val="28"/>
          <w:szCs w:val="28"/>
          <w:lang w:val="en-US"/>
        </w:rPr>
      </w:pPr>
      <w:r w:rsidRPr="00DD4A5B">
        <w:rPr>
          <w:bCs/>
          <w:sz w:val="28"/>
          <w:szCs w:val="28"/>
          <w:lang w:val="en-US"/>
        </w:rPr>
        <w:t xml:space="preserve">- Ngân sách cấp huyện, ngân sách cấp xã được </w:t>
      </w:r>
      <w:r w:rsidRPr="00DD4A5B">
        <w:rPr>
          <w:bCs/>
          <w:color w:val="FF0000"/>
          <w:sz w:val="28"/>
          <w:szCs w:val="28"/>
          <w:highlight w:val="yellow"/>
          <w:lang w:val="en-US"/>
        </w:rPr>
        <w:t>phân cấp nhiệm vụ ứng dụng, chuyển giao khoa học công nghệ; không có nhiệm vụ chi n</w:t>
      </w:r>
      <w:r w:rsidR="00C4661C">
        <w:rPr>
          <w:bCs/>
          <w:color w:val="FF0000"/>
          <w:sz w:val="28"/>
          <w:szCs w:val="28"/>
          <w:highlight w:val="yellow"/>
          <w:lang w:val="en-US"/>
        </w:rPr>
        <w:t>ghiên cứu khoa học và công nghệ.</w:t>
      </w:r>
    </w:p>
    <w:p w:rsidR="00B04335" w:rsidRPr="008B7423" w:rsidRDefault="00B04335" w:rsidP="00AE731D">
      <w:pPr>
        <w:spacing w:after="60"/>
        <w:ind w:firstLine="720"/>
        <w:jc w:val="both"/>
        <w:rPr>
          <w:bCs/>
          <w:color w:val="FF0000"/>
          <w:spacing w:val="-4"/>
          <w:sz w:val="28"/>
          <w:szCs w:val="28"/>
          <w:lang w:val="en-US"/>
        </w:rPr>
      </w:pPr>
      <w:r w:rsidRPr="008B7423">
        <w:rPr>
          <w:bCs/>
          <w:color w:val="FF0000"/>
          <w:spacing w:val="-4"/>
          <w:sz w:val="28"/>
          <w:szCs w:val="28"/>
          <w:lang w:val="en-US"/>
        </w:rPr>
        <w:t>- Trong phân cấp nhiệm vụ chi đối với thị xã, thành phố thuộc tỉnh có nhiệm vụ chi đầu tư xây dựng các trường phổ thông công lập các cấp, điện chiếu sáng, cấp thoát nước, giao thông đô thị, vệ sinh đô thị và các công trình phúc lợi công cộng khác;</w:t>
      </w:r>
    </w:p>
    <w:p w:rsidR="00B04335" w:rsidRPr="00DD4A5B" w:rsidRDefault="00B04335" w:rsidP="00AE731D">
      <w:pPr>
        <w:spacing w:after="60"/>
        <w:ind w:firstLine="720"/>
        <w:jc w:val="both"/>
        <w:rPr>
          <w:bCs/>
          <w:sz w:val="28"/>
          <w:szCs w:val="28"/>
          <w:lang w:val="en-US"/>
        </w:rPr>
      </w:pPr>
      <w:r w:rsidRPr="00DD4A5B">
        <w:rPr>
          <w:bCs/>
          <w:sz w:val="28"/>
          <w:szCs w:val="28"/>
          <w:lang w:val="en-US"/>
        </w:rPr>
        <w:t>- Không được dùng ngân sách của cấp này để chi cho nhiệm vụ của cấp khác và không được dùng ngân sách của địa phương này để chi cho nhiệm vụ của địa phương khác, trừ các trường hợp sau:</w:t>
      </w:r>
    </w:p>
    <w:p w:rsidR="00B04335" w:rsidRPr="00DD4A5B" w:rsidRDefault="00B04335" w:rsidP="00AE731D">
      <w:pPr>
        <w:spacing w:after="60"/>
        <w:ind w:firstLine="720"/>
        <w:jc w:val="both"/>
        <w:rPr>
          <w:bCs/>
          <w:sz w:val="28"/>
          <w:szCs w:val="28"/>
          <w:lang w:val="en-US"/>
        </w:rPr>
      </w:pPr>
      <w:r w:rsidRPr="00DD4A5B">
        <w:rPr>
          <w:bCs/>
          <w:sz w:val="28"/>
          <w:szCs w:val="28"/>
          <w:lang w:val="en-US"/>
        </w:rPr>
        <w:t>+ Ngân sách cấp dưới hỗ trợ cho các đơn vị thuộc cấp trên quản lý đóng trên địa bàn trong trường hợp cần khẩn trương huy động lực lượng cấp trên khi xảy ra thiên tai, thảm họa, dịch bệnh và các trường hợp cấp thiết khác để bảo đảm ổn định tình hình kinh tế - xã hội, an ninh và trật tự, an toàn xã hội của địa phương</w:t>
      </w:r>
      <w:r w:rsidR="00C4661C">
        <w:rPr>
          <w:bCs/>
          <w:sz w:val="28"/>
          <w:szCs w:val="28"/>
          <w:lang w:val="en-US"/>
        </w:rPr>
        <w:t>.</w:t>
      </w:r>
    </w:p>
    <w:p w:rsidR="00B04335" w:rsidRPr="00DD4A5B" w:rsidRDefault="00B04335" w:rsidP="00AE731D">
      <w:pPr>
        <w:spacing w:after="60"/>
        <w:ind w:firstLine="720"/>
        <w:jc w:val="both"/>
        <w:rPr>
          <w:bCs/>
          <w:sz w:val="28"/>
          <w:szCs w:val="28"/>
          <w:lang w:val="en-US"/>
        </w:rPr>
      </w:pPr>
      <w:r w:rsidRPr="00DD4A5B">
        <w:rPr>
          <w:bCs/>
          <w:sz w:val="28"/>
          <w:szCs w:val="28"/>
          <w:lang w:val="en-US"/>
        </w:rPr>
        <w:t>+ Các đơn vị cấp trên quản lý đóng trên địa bàn khi thực hiện chức năng của mình, kết hợp thực hiện một số nhiệm vụ theo yêu cầu của cấp dưới</w:t>
      </w:r>
      <w:r w:rsidR="00C4661C">
        <w:rPr>
          <w:bCs/>
          <w:sz w:val="28"/>
          <w:szCs w:val="28"/>
          <w:lang w:val="en-US"/>
        </w:rPr>
        <w:t>.</w:t>
      </w:r>
    </w:p>
    <w:p w:rsidR="00B04335" w:rsidRPr="00DD4A5B" w:rsidRDefault="00B04335" w:rsidP="00AE731D">
      <w:pPr>
        <w:spacing w:after="60"/>
        <w:ind w:firstLine="720"/>
        <w:jc w:val="both"/>
        <w:rPr>
          <w:bCs/>
          <w:sz w:val="28"/>
          <w:szCs w:val="28"/>
          <w:lang w:val="en-US"/>
        </w:rPr>
      </w:pPr>
      <w:r w:rsidRPr="00DD4A5B">
        <w:rPr>
          <w:bCs/>
          <w:sz w:val="28"/>
          <w:szCs w:val="28"/>
          <w:lang w:val="en-US"/>
        </w:rPr>
        <w:t>+ Sử dụng dự phòng ngân sách địa phương để hỗ trợ các địa phương khác khắc phục hậu quả thiên tai, thảm họa nghiêm trọng.</w:t>
      </w:r>
    </w:p>
    <w:p w:rsidR="00B07BCB" w:rsidRPr="00C4661C" w:rsidRDefault="00B07BCB" w:rsidP="00AE731D">
      <w:pPr>
        <w:spacing w:after="60"/>
        <w:ind w:firstLine="720"/>
        <w:jc w:val="both"/>
        <w:rPr>
          <w:bCs/>
          <w:sz w:val="28"/>
          <w:szCs w:val="28"/>
          <w:lang w:val="en-US"/>
        </w:rPr>
      </w:pPr>
      <w:r w:rsidRPr="00C4661C">
        <w:rPr>
          <w:bCs/>
          <w:sz w:val="28"/>
          <w:szCs w:val="28"/>
          <w:lang w:val="en-US"/>
        </w:rPr>
        <w:t xml:space="preserve">5. Tỷ lệ phần trăm (%) phân chia các khoản thu giữa các cấp ngân sách theo Quy định này được giữ ổn định trong thời gian 4 năm (từ năm 2022-2025). Các năm trong giai đoạn 2022-2025, căn cứ khả năng của ngân sách cấp trên, cơ quan có thẩm </w:t>
      </w:r>
      <w:r w:rsidRPr="00C4661C">
        <w:rPr>
          <w:bCs/>
          <w:sz w:val="28"/>
          <w:szCs w:val="28"/>
          <w:lang w:val="en-US"/>
        </w:rPr>
        <w:lastRenderedPageBreak/>
        <w:t xml:space="preserve">quyền quyết định tăng thêm số bổ sung cân đối ngân sách từ ngân sách cấp trên cho ngân sách cấp dưới so với năm đầu thời kỳ ổn định ngân sách. Số bổ sung có mục tiêu từ ngân sách cấp trên cho ngân sách cấp dưới được xác định hàng năm. Việc sử dụng kinh phí bổ sung có mục tiêu </w:t>
      </w:r>
      <w:r w:rsidR="008B7423" w:rsidRPr="00C4661C">
        <w:rPr>
          <w:bCs/>
          <w:sz w:val="28"/>
          <w:szCs w:val="28"/>
          <w:lang w:val="en-US"/>
        </w:rPr>
        <w:t xml:space="preserve">từ ngân sách cấp trên </w:t>
      </w:r>
      <w:r w:rsidRPr="00C4661C">
        <w:rPr>
          <w:bCs/>
          <w:sz w:val="28"/>
          <w:szCs w:val="28"/>
          <w:lang w:val="en-US"/>
        </w:rPr>
        <w:t xml:space="preserve">phải theo đúng mục tiêu </w:t>
      </w:r>
      <w:r w:rsidR="008B7423" w:rsidRPr="00C4661C">
        <w:rPr>
          <w:bCs/>
          <w:sz w:val="28"/>
          <w:szCs w:val="28"/>
          <w:lang w:val="en-US"/>
        </w:rPr>
        <w:t>được hỗ trợ</w:t>
      </w:r>
      <w:r w:rsidRPr="00C4661C">
        <w:rPr>
          <w:bCs/>
          <w:sz w:val="28"/>
          <w:szCs w:val="28"/>
          <w:lang w:val="en-US"/>
        </w:rPr>
        <w:t>. Trường hợp ngân sách cấp dưới sử dụng không đúng mục tiêu hoặc sử dụng không hết, phải hoàn trả ngân sách cấp trên.</w:t>
      </w:r>
    </w:p>
    <w:p w:rsidR="00B07BCB" w:rsidRPr="00705F5A" w:rsidRDefault="00B07BCB" w:rsidP="00AE731D">
      <w:pPr>
        <w:spacing w:after="60"/>
        <w:ind w:firstLine="720"/>
        <w:jc w:val="both"/>
        <w:rPr>
          <w:bCs/>
          <w:color w:val="FF0000"/>
          <w:sz w:val="28"/>
          <w:szCs w:val="28"/>
          <w:lang w:val="en-US"/>
        </w:rPr>
      </w:pPr>
      <w:r w:rsidRPr="00DD4A5B">
        <w:rPr>
          <w:bCs/>
          <w:sz w:val="28"/>
          <w:szCs w:val="28"/>
          <w:lang w:val="en-US"/>
        </w:rPr>
        <w:t>6. Trong thời kỳ ổn định ngân sách, các huyện, thị xã</w:t>
      </w:r>
      <w:r w:rsidR="009649DD">
        <w:rPr>
          <w:bCs/>
          <w:sz w:val="28"/>
          <w:szCs w:val="28"/>
          <w:lang w:val="en-US"/>
        </w:rPr>
        <w:t>,</w:t>
      </w:r>
      <w:r w:rsidRPr="00DD4A5B">
        <w:rPr>
          <w:bCs/>
          <w:sz w:val="28"/>
          <w:szCs w:val="28"/>
          <w:lang w:val="en-US"/>
        </w:rPr>
        <w:t xml:space="preserve"> thành phố, các xã, phường, thị trấn sử dụng nguồn tăng thu hàng năm (</w:t>
      </w:r>
      <w:r w:rsidRPr="00DD4A5B">
        <w:rPr>
          <w:bCs/>
          <w:color w:val="FF0000"/>
          <w:sz w:val="28"/>
          <w:szCs w:val="28"/>
          <w:highlight w:val="yellow"/>
          <w:lang w:val="en-US"/>
        </w:rPr>
        <w:t>không kể nguồn tăng thu dành để thực hiện cải cách tiền lương theo quy định</w:t>
      </w:r>
      <w:r w:rsidRPr="00DD4A5B">
        <w:rPr>
          <w:bCs/>
          <w:sz w:val="28"/>
          <w:szCs w:val="28"/>
          <w:lang w:val="en-US"/>
        </w:rPr>
        <w:t>) được hưởng theo phân cấp để thực hiện các nhiệm vụ chi theo quy định của Nhà nước và của tỉnh ban hành, phần còn lại bố trí cho các nhiệm vụ phát triển kinh tế - xã hội, bảo đảm quốc phòng, an ninh trên địa bàn thuộc phạm vi cấp huyện, cấp xã quản lý. Sau mỗi thời kỳ ổn định ngân sách</w:t>
      </w:r>
      <w:r w:rsidR="009649DD">
        <w:rPr>
          <w:bCs/>
          <w:sz w:val="28"/>
          <w:szCs w:val="28"/>
          <w:lang w:val="en-US"/>
        </w:rPr>
        <w:t>/giai đoạn ổn định ngân sách</w:t>
      </w:r>
      <w:r w:rsidRPr="00DD4A5B">
        <w:rPr>
          <w:bCs/>
          <w:sz w:val="28"/>
          <w:szCs w:val="28"/>
          <w:lang w:val="en-US"/>
        </w:rPr>
        <w:t xml:space="preserve">, các cấp ngân sách phải </w:t>
      </w:r>
      <w:r w:rsidRPr="00705F5A">
        <w:rPr>
          <w:bCs/>
          <w:color w:val="FF0000"/>
          <w:sz w:val="28"/>
          <w:szCs w:val="28"/>
          <w:highlight w:val="yellow"/>
          <w:lang w:val="en-US"/>
        </w:rPr>
        <w:t xml:space="preserve">tăng khả năng tự cân đối, thực hiện giảm dần số bổ sung cân đối từ ngân sách cấp trên so với tổng chi </w:t>
      </w:r>
      <w:r w:rsidR="004265A6" w:rsidRPr="00705F5A">
        <w:rPr>
          <w:bCs/>
          <w:color w:val="FF0000"/>
          <w:sz w:val="28"/>
          <w:szCs w:val="28"/>
          <w:highlight w:val="yellow"/>
          <w:lang w:val="en-US"/>
        </w:rPr>
        <w:t xml:space="preserve">cân đối </w:t>
      </w:r>
      <w:r w:rsidRPr="00705F5A">
        <w:rPr>
          <w:bCs/>
          <w:color w:val="FF0000"/>
          <w:sz w:val="28"/>
          <w:szCs w:val="28"/>
          <w:highlight w:val="yellow"/>
          <w:lang w:val="en-US"/>
        </w:rPr>
        <w:t>ngân sách địa phương.</w:t>
      </w:r>
    </w:p>
    <w:p w:rsidR="00E028CE" w:rsidRPr="00DD4A5B" w:rsidRDefault="009E2B04" w:rsidP="00AE731D">
      <w:pPr>
        <w:spacing w:after="60"/>
        <w:ind w:firstLine="720"/>
        <w:jc w:val="both"/>
        <w:rPr>
          <w:b/>
          <w:bCs/>
          <w:sz w:val="28"/>
          <w:szCs w:val="28"/>
          <w:lang w:val="en-US"/>
        </w:rPr>
      </w:pPr>
      <w:r w:rsidRPr="00DD4A5B">
        <w:rPr>
          <w:b/>
          <w:bCs/>
          <w:sz w:val="28"/>
          <w:szCs w:val="28"/>
          <w:lang w:val="en-US"/>
        </w:rPr>
        <w:t xml:space="preserve">Điều </w:t>
      </w:r>
      <w:r w:rsidR="00DD6B01">
        <w:rPr>
          <w:b/>
          <w:bCs/>
          <w:sz w:val="28"/>
          <w:szCs w:val="28"/>
          <w:lang w:val="en-US"/>
        </w:rPr>
        <w:t>3</w:t>
      </w:r>
      <w:r w:rsidRPr="00DD4A5B">
        <w:rPr>
          <w:b/>
          <w:bCs/>
          <w:sz w:val="28"/>
          <w:szCs w:val="28"/>
          <w:lang w:val="en-US"/>
        </w:rPr>
        <w:t xml:space="preserve">. </w:t>
      </w:r>
      <w:r w:rsidR="00E028CE" w:rsidRPr="00DD4A5B">
        <w:rPr>
          <w:b/>
          <w:bCs/>
          <w:sz w:val="28"/>
          <w:szCs w:val="28"/>
          <w:lang w:val="en-US"/>
        </w:rPr>
        <w:t>Phân cấp nguồn thu, tỷ lệ phần trăm (%) phân chia nguồn thu giữa ngân sách cấp tỉnh, ngân sách cấp huyện và ngân sách cấp xã</w:t>
      </w:r>
    </w:p>
    <w:p w:rsidR="00AE731D" w:rsidRDefault="003621CF" w:rsidP="00AE731D">
      <w:pPr>
        <w:spacing w:after="60"/>
        <w:ind w:firstLine="720"/>
        <w:jc w:val="both"/>
        <w:rPr>
          <w:b/>
          <w:bCs/>
          <w:sz w:val="28"/>
          <w:szCs w:val="28"/>
          <w:lang w:val="en-US"/>
        </w:rPr>
      </w:pPr>
      <w:r w:rsidRPr="00DD4A5B">
        <w:rPr>
          <w:b/>
          <w:bCs/>
          <w:sz w:val="28"/>
          <w:szCs w:val="28"/>
          <w:lang w:val="en-US"/>
        </w:rPr>
        <w:t>1. Các khoản thu hưởng 100%:</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963"/>
        <w:gridCol w:w="1200"/>
        <w:gridCol w:w="1200"/>
        <w:gridCol w:w="1144"/>
      </w:tblGrid>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b/>
                <w:bCs/>
                <w:color w:val="FF0000"/>
                <w:lang w:val="en-US" w:eastAsia="en-US"/>
              </w:rPr>
            </w:pPr>
            <w:r w:rsidRPr="00705F5A">
              <w:rPr>
                <w:b/>
                <w:bCs/>
                <w:color w:val="FF0000"/>
              </w:rPr>
              <w:t>STT</w:t>
            </w:r>
          </w:p>
        </w:tc>
        <w:tc>
          <w:tcPr>
            <w:tcW w:w="5963" w:type="dxa"/>
            <w:shd w:val="clear" w:color="auto" w:fill="auto"/>
            <w:hideMark/>
          </w:tcPr>
          <w:p w:rsidR="003D3E85" w:rsidRPr="00705F5A" w:rsidRDefault="003D3E85" w:rsidP="003D3E85">
            <w:pPr>
              <w:spacing w:before="20" w:after="20"/>
              <w:jc w:val="center"/>
              <w:rPr>
                <w:b/>
                <w:bCs/>
                <w:color w:val="FF0000"/>
              </w:rPr>
            </w:pPr>
            <w:r w:rsidRPr="00705F5A">
              <w:rPr>
                <w:b/>
                <w:bCs/>
                <w:color w:val="FF0000"/>
              </w:rPr>
              <w:t>Tên các khoản thu</w:t>
            </w:r>
          </w:p>
        </w:tc>
        <w:tc>
          <w:tcPr>
            <w:tcW w:w="1200" w:type="dxa"/>
            <w:shd w:val="clear" w:color="auto" w:fill="auto"/>
            <w:hideMark/>
          </w:tcPr>
          <w:p w:rsidR="003D3E85" w:rsidRPr="00705F5A" w:rsidRDefault="003D3E85" w:rsidP="003D3E85">
            <w:pPr>
              <w:spacing w:before="20" w:after="20"/>
              <w:jc w:val="center"/>
              <w:rPr>
                <w:b/>
                <w:bCs/>
                <w:color w:val="FF0000"/>
              </w:rPr>
            </w:pPr>
            <w:r w:rsidRPr="00705F5A">
              <w:rPr>
                <w:b/>
                <w:bCs/>
                <w:color w:val="FF0000"/>
              </w:rPr>
              <w:t>Ngân sách cấp tỉnh</w:t>
            </w:r>
          </w:p>
        </w:tc>
        <w:tc>
          <w:tcPr>
            <w:tcW w:w="1200" w:type="dxa"/>
            <w:shd w:val="clear" w:color="auto" w:fill="auto"/>
            <w:hideMark/>
          </w:tcPr>
          <w:p w:rsidR="003D3E85" w:rsidRPr="00705F5A" w:rsidRDefault="003D3E85" w:rsidP="003D3E85">
            <w:pPr>
              <w:spacing w:before="20" w:after="20"/>
              <w:jc w:val="center"/>
              <w:rPr>
                <w:b/>
                <w:bCs/>
                <w:color w:val="FF0000"/>
              </w:rPr>
            </w:pPr>
            <w:r w:rsidRPr="00705F5A">
              <w:rPr>
                <w:b/>
                <w:bCs/>
                <w:color w:val="FF0000"/>
              </w:rPr>
              <w:t>Ngân sách cấp huyện</w:t>
            </w:r>
          </w:p>
        </w:tc>
        <w:tc>
          <w:tcPr>
            <w:tcW w:w="1144" w:type="dxa"/>
            <w:shd w:val="clear" w:color="auto" w:fill="auto"/>
            <w:hideMark/>
          </w:tcPr>
          <w:p w:rsidR="003D3E85" w:rsidRPr="00705F5A" w:rsidRDefault="003D3E85" w:rsidP="003D3E85">
            <w:pPr>
              <w:spacing w:before="20" w:after="20"/>
              <w:jc w:val="center"/>
              <w:rPr>
                <w:b/>
                <w:bCs/>
                <w:color w:val="FF0000"/>
              </w:rPr>
            </w:pPr>
            <w:r w:rsidRPr="00705F5A">
              <w:rPr>
                <w:b/>
                <w:bCs/>
                <w:color w:val="FF0000"/>
              </w:rPr>
              <w:t>Ngân sách cấp xã</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1</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Thu từ hoạt động xổ số kiến thiết (bao gồm cả khoản tiền chậm nộp theo quy định của Luật Quản lý thuế)</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pPr>
            <w:r w:rsidRPr="00705F5A">
              <w:t>2</w:t>
            </w:r>
          </w:p>
        </w:tc>
        <w:tc>
          <w:tcPr>
            <w:tcW w:w="5963" w:type="dxa"/>
            <w:shd w:val="clear" w:color="auto" w:fill="auto"/>
            <w:hideMark/>
          </w:tcPr>
          <w:p w:rsidR="003D3E85" w:rsidRPr="00705F5A" w:rsidRDefault="003D3E85" w:rsidP="003D3E85">
            <w:pPr>
              <w:spacing w:before="20" w:after="20"/>
            </w:pPr>
            <w:r w:rsidRPr="00705F5A">
              <w:t>Thuế sử dụng đất nông nghiệp</w:t>
            </w:r>
          </w:p>
        </w:tc>
        <w:tc>
          <w:tcPr>
            <w:tcW w:w="1200" w:type="dxa"/>
            <w:shd w:val="clear" w:color="auto" w:fill="auto"/>
            <w:hideMark/>
          </w:tcPr>
          <w:p w:rsidR="003D3E85" w:rsidRPr="00705F5A" w:rsidRDefault="003D3E85" w:rsidP="003D3E85">
            <w:pPr>
              <w:spacing w:before="20" w:after="20"/>
              <w:jc w:val="center"/>
            </w:pPr>
            <w:r w:rsidRPr="00705F5A">
              <w:t> </w:t>
            </w:r>
          </w:p>
        </w:tc>
        <w:tc>
          <w:tcPr>
            <w:tcW w:w="1200" w:type="dxa"/>
            <w:shd w:val="clear" w:color="auto" w:fill="auto"/>
            <w:hideMark/>
          </w:tcPr>
          <w:p w:rsidR="003D3E85" w:rsidRPr="00705F5A" w:rsidRDefault="003D3E85" w:rsidP="003D3E85">
            <w:pPr>
              <w:spacing w:before="20" w:after="20"/>
              <w:jc w:val="center"/>
            </w:pPr>
            <w:r w:rsidRPr="00705F5A">
              <w:t> </w:t>
            </w:r>
          </w:p>
        </w:tc>
        <w:tc>
          <w:tcPr>
            <w:tcW w:w="1144" w:type="dxa"/>
            <w:shd w:val="clear" w:color="auto" w:fill="auto"/>
            <w:hideMark/>
          </w:tcPr>
          <w:p w:rsidR="003D3E85" w:rsidRPr="00705F5A" w:rsidRDefault="003D3E85" w:rsidP="003D3E85">
            <w:pPr>
              <w:spacing w:before="20" w:after="20"/>
              <w:jc w:val="center"/>
            </w:pPr>
            <w:r w:rsidRPr="00705F5A">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pPr>
            <w:r w:rsidRPr="00705F5A">
              <w:t> </w:t>
            </w:r>
          </w:p>
        </w:tc>
        <w:tc>
          <w:tcPr>
            <w:tcW w:w="5963" w:type="dxa"/>
            <w:shd w:val="clear" w:color="auto" w:fill="auto"/>
            <w:hideMark/>
          </w:tcPr>
          <w:p w:rsidR="003D3E85" w:rsidRPr="00705F5A" w:rsidRDefault="003D3E85" w:rsidP="003D3E85">
            <w:pPr>
              <w:spacing w:before="20" w:after="20"/>
            </w:pPr>
            <w:r w:rsidRPr="00705F5A">
              <w:t xml:space="preserve"> - Thuế sử dụng đất nông nghiệp thu từ hộ gia đình</w:t>
            </w:r>
          </w:p>
        </w:tc>
        <w:tc>
          <w:tcPr>
            <w:tcW w:w="1200" w:type="dxa"/>
            <w:shd w:val="clear" w:color="auto" w:fill="auto"/>
            <w:hideMark/>
          </w:tcPr>
          <w:p w:rsidR="003D3E85" w:rsidRPr="00705F5A" w:rsidRDefault="003D3E85" w:rsidP="003D3E85">
            <w:pPr>
              <w:spacing w:before="20" w:after="20"/>
              <w:jc w:val="center"/>
            </w:pPr>
            <w:r w:rsidRPr="00705F5A">
              <w:t> </w:t>
            </w:r>
          </w:p>
        </w:tc>
        <w:tc>
          <w:tcPr>
            <w:tcW w:w="1200" w:type="dxa"/>
            <w:shd w:val="clear" w:color="auto" w:fill="auto"/>
            <w:hideMark/>
          </w:tcPr>
          <w:p w:rsidR="003D3E85" w:rsidRPr="00705F5A" w:rsidRDefault="003D3E85" w:rsidP="003D3E85">
            <w:pPr>
              <w:spacing w:before="20" w:after="20"/>
              <w:jc w:val="center"/>
            </w:pPr>
            <w:r w:rsidRPr="00705F5A">
              <w:t> </w:t>
            </w:r>
          </w:p>
        </w:tc>
        <w:tc>
          <w:tcPr>
            <w:tcW w:w="1144" w:type="dxa"/>
            <w:shd w:val="clear" w:color="auto" w:fill="auto"/>
            <w:hideMark/>
          </w:tcPr>
          <w:p w:rsidR="003D3E85" w:rsidRPr="00705F5A" w:rsidRDefault="003D3E85" w:rsidP="003D3E85">
            <w:pPr>
              <w:spacing w:before="20" w:after="20"/>
              <w:jc w:val="center"/>
            </w:pPr>
            <w:r w:rsidRPr="00705F5A">
              <w:t>100%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pPr>
            <w:r w:rsidRPr="00705F5A">
              <w:t> </w:t>
            </w:r>
          </w:p>
        </w:tc>
        <w:tc>
          <w:tcPr>
            <w:tcW w:w="5963" w:type="dxa"/>
            <w:shd w:val="clear" w:color="auto" w:fill="auto"/>
            <w:hideMark/>
          </w:tcPr>
          <w:p w:rsidR="003D3E85" w:rsidRPr="00705F5A" w:rsidRDefault="003D3E85" w:rsidP="003D3E85">
            <w:pPr>
              <w:spacing w:before="20" w:after="20"/>
            </w:pPr>
            <w:r w:rsidRPr="00705F5A">
              <w:t xml:space="preserve"> - Thuế sử dụng đất nông nghiệp thu từ các đối tượng còn lại </w:t>
            </w:r>
          </w:p>
        </w:tc>
        <w:tc>
          <w:tcPr>
            <w:tcW w:w="1200" w:type="dxa"/>
            <w:shd w:val="clear" w:color="auto" w:fill="auto"/>
            <w:hideMark/>
          </w:tcPr>
          <w:p w:rsidR="003D3E85" w:rsidRPr="00705F5A" w:rsidRDefault="003D3E85" w:rsidP="003D3E85">
            <w:pPr>
              <w:spacing w:before="20" w:after="20"/>
              <w:jc w:val="center"/>
            </w:pPr>
            <w:r w:rsidRPr="00705F5A">
              <w:t>100%</w:t>
            </w:r>
          </w:p>
        </w:tc>
        <w:tc>
          <w:tcPr>
            <w:tcW w:w="1200" w:type="dxa"/>
            <w:shd w:val="clear" w:color="auto" w:fill="auto"/>
            <w:hideMark/>
          </w:tcPr>
          <w:p w:rsidR="003D3E85" w:rsidRPr="00705F5A" w:rsidRDefault="003D3E85" w:rsidP="003D3E85">
            <w:pPr>
              <w:spacing w:before="20" w:after="20"/>
              <w:jc w:val="center"/>
            </w:pPr>
            <w:r w:rsidRPr="00705F5A">
              <w:t> </w:t>
            </w:r>
          </w:p>
        </w:tc>
        <w:tc>
          <w:tcPr>
            <w:tcW w:w="1144" w:type="dxa"/>
            <w:shd w:val="clear" w:color="auto" w:fill="auto"/>
            <w:hideMark/>
          </w:tcPr>
          <w:p w:rsidR="003D3E85" w:rsidRPr="00705F5A" w:rsidRDefault="003D3E85" w:rsidP="003D3E85">
            <w:pPr>
              <w:spacing w:before="20" w:after="20"/>
              <w:jc w:val="center"/>
            </w:pPr>
            <w:r w:rsidRPr="00705F5A">
              <w:t> </w:t>
            </w:r>
          </w:p>
        </w:tc>
      </w:tr>
      <w:tr w:rsidR="003D3E85" w:rsidRPr="00642339" w:rsidTr="00991D75">
        <w:trPr>
          <w:trHeight w:val="284"/>
        </w:trPr>
        <w:tc>
          <w:tcPr>
            <w:tcW w:w="700" w:type="dxa"/>
            <w:shd w:val="clear" w:color="auto" w:fill="auto"/>
            <w:hideMark/>
          </w:tcPr>
          <w:p w:rsidR="003D3E85" w:rsidRPr="00642339" w:rsidRDefault="003D3E85" w:rsidP="003D3E85">
            <w:pPr>
              <w:spacing w:before="20" w:after="20"/>
              <w:jc w:val="center"/>
            </w:pPr>
            <w:r w:rsidRPr="00642339">
              <w:t>3</w:t>
            </w:r>
          </w:p>
        </w:tc>
        <w:tc>
          <w:tcPr>
            <w:tcW w:w="5963" w:type="dxa"/>
            <w:shd w:val="clear" w:color="auto" w:fill="auto"/>
            <w:hideMark/>
          </w:tcPr>
          <w:p w:rsidR="00642339" w:rsidRPr="00642339" w:rsidRDefault="00642339" w:rsidP="003D3E85">
            <w:pPr>
              <w:spacing w:before="20" w:after="20"/>
            </w:pPr>
            <w:r w:rsidRPr="00642339">
              <w:rPr>
                <w:rStyle w:val="fontstyle01"/>
                <w:sz w:val="24"/>
                <w:szCs w:val="24"/>
              </w:rPr>
              <w:t xml:space="preserve">Thu tiền cho thuê mặt đất, mặt nước </w:t>
            </w:r>
            <w:r w:rsidRPr="00642339">
              <w:t>(không kể tiền thuê đất, thuê mặt nước từ hoạt động thăm dò, khai thác dầu, khí)</w:t>
            </w:r>
            <w:r w:rsidRPr="00642339">
              <w:rPr>
                <w:lang w:val="en-US"/>
              </w:rPr>
              <w:t xml:space="preserve"> </w:t>
            </w:r>
            <w:r w:rsidRPr="00642339">
              <w:rPr>
                <w:rStyle w:val="fontstyle01"/>
                <w:sz w:val="24"/>
                <w:szCs w:val="24"/>
              </w:rPr>
              <w:t>của các doanh nghiệp nhà nước và doanh nghiệp có</w:t>
            </w:r>
            <w:r w:rsidRPr="00642339">
              <w:rPr>
                <w:rStyle w:val="fontstyle01"/>
                <w:sz w:val="24"/>
                <w:szCs w:val="24"/>
                <w:lang w:val="en-US"/>
              </w:rPr>
              <w:t xml:space="preserve"> </w:t>
            </w:r>
            <w:r w:rsidRPr="00642339">
              <w:rPr>
                <w:rStyle w:val="fontstyle01"/>
                <w:sz w:val="24"/>
                <w:szCs w:val="24"/>
              </w:rPr>
              <w:t>vốn đầu tư nước ngoài</w:t>
            </w:r>
            <w:r w:rsidRPr="00642339">
              <w:t xml:space="preserve"> </w:t>
            </w:r>
          </w:p>
          <w:p w:rsidR="003D3E85" w:rsidRPr="00642339" w:rsidRDefault="003D3E85" w:rsidP="003D3E85">
            <w:pPr>
              <w:spacing w:before="20" w:after="20"/>
              <w:rPr>
                <w:strike/>
              </w:rPr>
            </w:pPr>
            <w:r w:rsidRPr="00642339">
              <w:rPr>
                <w:strike/>
                <w:color w:val="FF0000"/>
              </w:rPr>
              <w:t>Tiền cho thuê đất, mặt nước (không kể tiền thuê đất, thuê mặt nước từ hoạt động thăm dò, khai thác dầu, khí)</w:t>
            </w:r>
          </w:p>
        </w:tc>
        <w:tc>
          <w:tcPr>
            <w:tcW w:w="1200" w:type="dxa"/>
            <w:shd w:val="clear" w:color="auto" w:fill="auto"/>
            <w:hideMark/>
          </w:tcPr>
          <w:p w:rsidR="003D3E85" w:rsidRPr="00642339" w:rsidRDefault="00642339" w:rsidP="003D3E85">
            <w:pPr>
              <w:spacing w:before="20" w:after="20"/>
              <w:jc w:val="center"/>
            </w:pPr>
            <w:r>
              <w:rPr>
                <w:lang w:val="en-US"/>
              </w:rPr>
              <w:t>100%</w:t>
            </w:r>
            <w:r w:rsidR="003D3E85" w:rsidRPr="00642339">
              <w:t> </w:t>
            </w:r>
          </w:p>
        </w:tc>
        <w:tc>
          <w:tcPr>
            <w:tcW w:w="1200" w:type="dxa"/>
            <w:shd w:val="clear" w:color="auto" w:fill="auto"/>
            <w:hideMark/>
          </w:tcPr>
          <w:p w:rsidR="003D3E85" w:rsidRPr="00642339" w:rsidRDefault="003D3E85" w:rsidP="003D3E85">
            <w:pPr>
              <w:spacing w:before="20" w:after="20"/>
              <w:jc w:val="center"/>
            </w:pPr>
            <w:r w:rsidRPr="00642339">
              <w:t> </w:t>
            </w:r>
          </w:p>
        </w:tc>
        <w:tc>
          <w:tcPr>
            <w:tcW w:w="1144" w:type="dxa"/>
            <w:shd w:val="clear" w:color="auto" w:fill="auto"/>
            <w:hideMark/>
          </w:tcPr>
          <w:p w:rsidR="003D3E85" w:rsidRPr="00642339" w:rsidRDefault="003D3E85" w:rsidP="003D3E85">
            <w:pPr>
              <w:spacing w:before="20" w:after="20"/>
              <w:jc w:val="center"/>
            </w:pPr>
            <w:r w:rsidRPr="00642339">
              <w:t> </w:t>
            </w:r>
          </w:p>
        </w:tc>
      </w:tr>
      <w:tr w:rsidR="003D3E85" w:rsidRPr="003432DD" w:rsidTr="00991D75">
        <w:trPr>
          <w:trHeight w:val="284"/>
        </w:trPr>
        <w:tc>
          <w:tcPr>
            <w:tcW w:w="700" w:type="dxa"/>
            <w:shd w:val="clear" w:color="auto" w:fill="auto"/>
            <w:hideMark/>
          </w:tcPr>
          <w:p w:rsidR="003D3E85" w:rsidRPr="00642339" w:rsidRDefault="003D3E85" w:rsidP="003D3E85">
            <w:pPr>
              <w:spacing w:before="20" w:after="20"/>
              <w:jc w:val="center"/>
              <w:rPr>
                <w:color w:val="FF0000"/>
              </w:rPr>
            </w:pPr>
            <w:r w:rsidRPr="00642339">
              <w:rPr>
                <w:color w:val="FF0000"/>
              </w:rPr>
              <w:t> </w:t>
            </w:r>
          </w:p>
        </w:tc>
        <w:tc>
          <w:tcPr>
            <w:tcW w:w="5963" w:type="dxa"/>
            <w:shd w:val="clear" w:color="auto" w:fill="auto"/>
            <w:hideMark/>
          </w:tcPr>
          <w:p w:rsidR="003D3E85" w:rsidRPr="00642339" w:rsidRDefault="003D3E85" w:rsidP="003D3E85">
            <w:pPr>
              <w:spacing w:before="20" w:after="20"/>
              <w:rPr>
                <w:strike/>
                <w:color w:val="FF0000"/>
              </w:rPr>
            </w:pPr>
            <w:r w:rsidRPr="00642339">
              <w:rPr>
                <w:strike/>
                <w:color w:val="FF0000"/>
              </w:rPr>
              <w:t xml:space="preserve"> - Tiền cho thuê đất, mặt nước từ các doanh nghiệp nhà nước (bao gồm doanh nghiệp Trung ương và doanh nghiệp địa phương), doanh nghiệp có vốn đầu tư nước ngoài</w:t>
            </w:r>
          </w:p>
        </w:tc>
        <w:tc>
          <w:tcPr>
            <w:tcW w:w="1200" w:type="dxa"/>
            <w:shd w:val="clear" w:color="auto" w:fill="auto"/>
            <w:hideMark/>
          </w:tcPr>
          <w:p w:rsidR="003D3E85" w:rsidRPr="00642339" w:rsidRDefault="003D3E85" w:rsidP="003D3E85">
            <w:pPr>
              <w:spacing w:before="20" w:after="20"/>
              <w:jc w:val="center"/>
              <w:rPr>
                <w:strike/>
                <w:color w:val="FF0000"/>
              </w:rPr>
            </w:pPr>
            <w:r w:rsidRPr="00642339">
              <w:rPr>
                <w:strike/>
                <w:color w:val="FF0000"/>
              </w:rPr>
              <w:t>100%</w:t>
            </w:r>
          </w:p>
        </w:tc>
        <w:tc>
          <w:tcPr>
            <w:tcW w:w="1200" w:type="dxa"/>
            <w:shd w:val="clear" w:color="auto" w:fill="auto"/>
            <w:hideMark/>
          </w:tcPr>
          <w:p w:rsidR="003D3E85" w:rsidRPr="00642339" w:rsidRDefault="003D3E85" w:rsidP="003D3E85">
            <w:pPr>
              <w:spacing w:before="20" w:after="20"/>
              <w:jc w:val="center"/>
              <w:rPr>
                <w:strike/>
                <w:color w:val="FF0000"/>
              </w:rPr>
            </w:pPr>
            <w:r w:rsidRPr="00642339">
              <w:rPr>
                <w:strike/>
                <w:color w:val="FF0000"/>
              </w:rPr>
              <w:t> </w:t>
            </w:r>
          </w:p>
        </w:tc>
        <w:tc>
          <w:tcPr>
            <w:tcW w:w="1144" w:type="dxa"/>
            <w:shd w:val="clear" w:color="auto" w:fill="auto"/>
            <w:hideMark/>
          </w:tcPr>
          <w:p w:rsidR="003D3E85" w:rsidRPr="00705F5A" w:rsidRDefault="003D3E85" w:rsidP="003D3E85">
            <w:pPr>
              <w:spacing w:before="20" w:after="20"/>
              <w:jc w:val="center"/>
            </w:pPr>
            <w:r w:rsidRPr="00705F5A">
              <w:t> </w:t>
            </w:r>
          </w:p>
        </w:tc>
      </w:tr>
      <w:tr w:rsidR="003D3E85" w:rsidRPr="003432DD" w:rsidTr="00991D75">
        <w:trPr>
          <w:trHeight w:val="284"/>
        </w:trPr>
        <w:tc>
          <w:tcPr>
            <w:tcW w:w="700" w:type="dxa"/>
            <w:shd w:val="clear" w:color="auto" w:fill="auto"/>
            <w:hideMark/>
          </w:tcPr>
          <w:p w:rsidR="003D3E85" w:rsidRPr="00642339" w:rsidRDefault="003D3E85" w:rsidP="003D3E85">
            <w:pPr>
              <w:spacing w:before="20" w:after="20"/>
              <w:jc w:val="center"/>
              <w:rPr>
                <w:color w:val="FF0000"/>
              </w:rPr>
            </w:pPr>
            <w:r w:rsidRPr="00642339">
              <w:rPr>
                <w:color w:val="FF0000"/>
              </w:rPr>
              <w:t> </w:t>
            </w:r>
          </w:p>
        </w:tc>
        <w:tc>
          <w:tcPr>
            <w:tcW w:w="5963" w:type="dxa"/>
            <w:shd w:val="clear" w:color="auto" w:fill="auto"/>
            <w:hideMark/>
          </w:tcPr>
          <w:p w:rsidR="003D3E85" w:rsidRPr="00642339" w:rsidRDefault="003D3E85" w:rsidP="003D3E85">
            <w:pPr>
              <w:spacing w:before="20" w:after="20"/>
              <w:rPr>
                <w:strike/>
                <w:color w:val="FF0000"/>
              </w:rPr>
            </w:pPr>
            <w:r w:rsidRPr="00642339">
              <w:rPr>
                <w:strike/>
                <w:color w:val="FF0000"/>
              </w:rPr>
              <w:t xml:space="preserve"> - Tiền cho thuê mặt đất, mặt nước còn lại</w:t>
            </w:r>
          </w:p>
        </w:tc>
        <w:tc>
          <w:tcPr>
            <w:tcW w:w="1200" w:type="dxa"/>
            <w:shd w:val="clear" w:color="auto" w:fill="auto"/>
            <w:hideMark/>
          </w:tcPr>
          <w:p w:rsidR="003D3E85" w:rsidRPr="00642339" w:rsidRDefault="003D3E85" w:rsidP="003D3E85">
            <w:pPr>
              <w:spacing w:before="20" w:after="20"/>
              <w:jc w:val="center"/>
              <w:rPr>
                <w:strike/>
                <w:color w:val="FF0000"/>
              </w:rPr>
            </w:pPr>
            <w:r w:rsidRPr="00642339">
              <w:rPr>
                <w:strike/>
                <w:color w:val="FF0000"/>
              </w:rPr>
              <w:t> </w:t>
            </w:r>
          </w:p>
        </w:tc>
        <w:tc>
          <w:tcPr>
            <w:tcW w:w="1200" w:type="dxa"/>
            <w:shd w:val="clear" w:color="auto" w:fill="auto"/>
            <w:hideMark/>
          </w:tcPr>
          <w:p w:rsidR="003D3E85" w:rsidRPr="00642339" w:rsidRDefault="003D3E85" w:rsidP="003D3E85">
            <w:pPr>
              <w:spacing w:before="20" w:after="20"/>
              <w:jc w:val="center"/>
              <w:rPr>
                <w:strike/>
                <w:color w:val="FF0000"/>
              </w:rPr>
            </w:pPr>
            <w:r w:rsidRPr="00642339">
              <w:rPr>
                <w:strike/>
                <w:color w:val="FF0000"/>
              </w:rPr>
              <w:t>100%</w:t>
            </w:r>
          </w:p>
        </w:tc>
        <w:tc>
          <w:tcPr>
            <w:tcW w:w="1144" w:type="dxa"/>
            <w:shd w:val="clear" w:color="auto" w:fill="auto"/>
            <w:hideMark/>
          </w:tcPr>
          <w:p w:rsidR="003D3E85" w:rsidRPr="00705F5A" w:rsidRDefault="003D3E85" w:rsidP="003D3E85">
            <w:pPr>
              <w:spacing w:before="20" w:after="20"/>
              <w:jc w:val="center"/>
            </w:pPr>
            <w:r w:rsidRPr="00705F5A">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pPr>
            <w:r w:rsidRPr="00705F5A">
              <w:t>4</w:t>
            </w:r>
          </w:p>
        </w:tc>
        <w:tc>
          <w:tcPr>
            <w:tcW w:w="5963" w:type="dxa"/>
            <w:shd w:val="clear" w:color="auto" w:fill="auto"/>
            <w:hideMark/>
          </w:tcPr>
          <w:p w:rsidR="003D3E85" w:rsidRPr="0017157D" w:rsidRDefault="003D3E85" w:rsidP="003D3E85">
            <w:pPr>
              <w:spacing w:before="20" w:after="20"/>
              <w:rPr>
                <w:lang w:val="en-US"/>
              </w:rPr>
            </w:pPr>
            <w:r w:rsidRPr="00705F5A">
              <w:t>Tiền cho thuê và tiền bán nhà thuộc sở hữu nhà nước</w:t>
            </w:r>
            <w:r w:rsidR="0017157D">
              <w:rPr>
                <w:lang w:val="en-US"/>
              </w:rPr>
              <w:t xml:space="preserve"> (bao gồm cả tiền chuyển nhượng quyền sử dụng đất gắn với nhà)</w:t>
            </w:r>
          </w:p>
        </w:tc>
        <w:tc>
          <w:tcPr>
            <w:tcW w:w="1200" w:type="dxa"/>
            <w:shd w:val="clear" w:color="auto" w:fill="auto"/>
            <w:hideMark/>
          </w:tcPr>
          <w:p w:rsidR="003D3E85" w:rsidRPr="00705F5A" w:rsidRDefault="003D3E85" w:rsidP="003D3E85">
            <w:pPr>
              <w:spacing w:before="20" w:after="20"/>
              <w:jc w:val="center"/>
            </w:pPr>
            <w:r w:rsidRPr="00705F5A">
              <w:t> </w:t>
            </w:r>
          </w:p>
        </w:tc>
        <w:tc>
          <w:tcPr>
            <w:tcW w:w="1200" w:type="dxa"/>
            <w:shd w:val="clear" w:color="auto" w:fill="auto"/>
            <w:hideMark/>
          </w:tcPr>
          <w:p w:rsidR="003D3E85" w:rsidRPr="00705F5A" w:rsidRDefault="003D3E85" w:rsidP="003D3E85">
            <w:pPr>
              <w:spacing w:before="20" w:after="20"/>
              <w:jc w:val="center"/>
            </w:pPr>
            <w:r w:rsidRPr="00705F5A">
              <w:t> </w:t>
            </w:r>
          </w:p>
        </w:tc>
        <w:tc>
          <w:tcPr>
            <w:tcW w:w="1144" w:type="dxa"/>
            <w:shd w:val="clear" w:color="auto" w:fill="auto"/>
            <w:hideMark/>
          </w:tcPr>
          <w:p w:rsidR="003D3E85" w:rsidRPr="00705F5A" w:rsidRDefault="003D3E85" w:rsidP="003D3E85">
            <w:pPr>
              <w:spacing w:before="20" w:after="20"/>
              <w:jc w:val="center"/>
            </w:pPr>
            <w:r w:rsidRPr="00705F5A">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pPr>
            <w:r w:rsidRPr="00705F5A">
              <w:t> </w:t>
            </w:r>
          </w:p>
        </w:tc>
        <w:tc>
          <w:tcPr>
            <w:tcW w:w="5963" w:type="dxa"/>
            <w:shd w:val="clear" w:color="auto" w:fill="auto"/>
            <w:hideMark/>
          </w:tcPr>
          <w:p w:rsidR="003D3E85" w:rsidRPr="00705F5A" w:rsidRDefault="003D3E85" w:rsidP="003D3E85">
            <w:pPr>
              <w:spacing w:before="20" w:after="20"/>
            </w:pPr>
            <w:r w:rsidRPr="00705F5A">
              <w:t xml:space="preserve"> - Tiền cho thuê và bán nhà thuộc sở hữu nhà nước do tỉnh quản lý</w:t>
            </w:r>
          </w:p>
        </w:tc>
        <w:tc>
          <w:tcPr>
            <w:tcW w:w="1200" w:type="dxa"/>
            <w:shd w:val="clear" w:color="auto" w:fill="auto"/>
            <w:hideMark/>
          </w:tcPr>
          <w:p w:rsidR="003D3E85" w:rsidRPr="00705F5A" w:rsidRDefault="003D3E85" w:rsidP="003D3E85">
            <w:pPr>
              <w:spacing w:before="20" w:after="20"/>
              <w:jc w:val="center"/>
            </w:pPr>
            <w:r w:rsidRPr="00705F5A">
              <w:t>100%</w:t>
            </w:r>
          </w:p>
        </w:tc>
        <w:tc>
          <w:tcPr>
            <w:tcW w:w="1200" w:type="dxa"/>
            <w:shd w:val="clear" w:color="auto" w:fill="auto"/>
            <w:hideMark/>
          </w:tcPr>
          <w:p w:rsidR="003D3E85" w:rsidRPr="00705F5A" w:rsidRDefault="003D3E85" w:rsidP="003D3E85">
            <w:pPr>
              <w:spacing w:before="20" w:after="20"/>
              <w:jc w:val="center"/>
            </w:pPr>
            <w:r w:rsidRPr="00705F5A">
              <w:t> </w:t>
            </w:r>
          </w:p>
        </w:tc>
        <w:tc>
          <w:tcPr>
            <w:tcW w:w="1144" w:type="dxa"/>
            <w:shd w:val="clear" w:color="auto" w:fill="auto"/>
            <w:hideMark/>
          </w:tcPr>
          <w:p w:rsidR="003D3E85" w:rsidRPr="00705F5A" w:rsidRDefault="003D3E85" w:rsidP="003D3E85">
            <w:pPr>
              <w:spacing w:before="20" w:after="20"/>
              <w:jc w:val="center"/>
            </w:pPr>
            <w:r w:rsidRPr="00705F5A">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pPr>
            <w:r w:rsidRPr="00705F5A">
              <w:t> </w:t>
            </w:r>
          </w:p>
        </w:tc>
        <w:tc>
          <w:tcPr>
            <w:tcW w:w="5963" w:type="dxa"/>
            <w:shd w:val="clear" w:color="auto" w:fill="auto"/>
            <w:hideMark/>
          </w:tcPr>
          <w:p w:rsidR="003D3E85" w:rsidRPr="00705F5A" w:rsidRDefault="003D3E85" w:rsidP="003D3E85">
            <w:pPr>
              <w:spacing w:before="20" w:after="20"/>
            </w:pPr>
            <w:r w:rsidRPr="00705F5A">
              <w:t xml:space="preserve"> - Tiền cho thuê và bán nhà thuộc sở hữu nhà nước do các huyện, thị xã, thành phố quản lý</w:t>
            </w:r>
          </w:p>
        </w:tc>
        <w:tc>
          <w:tcPr>
            <w:tcW w:w="1200" w:type="dxa"/>
            <w:shd w:val="clear" w:color="auto" w:fill="auto"/>
            <w:hideMark/>
          </w:tcPr>
          <w:p w:rsidR="003D3E85" w:rsidRPr="00705F5A" w:rsidRDefault="003D3E85" w:rsidP="003D3E85">
            <w:pPr>
              <w:spacing w:before="20" w:after="20"/>
              <w:jc w:val="center"/>
            </w:pPr>
            <w:r w:rsidRPr="00705F5A">
              <w:t> </w:t>
            </w:r>
          </w:p>
        </w:tc>
        <w:tc>
          <w:tcPr>
            <w:tcW w:w="1200" w:type="dxa"/>
            <w:shd w:val="clear" w:color="auto" w:fill="auto"/>
            <w:hideMark/>
          </w:tcPr>
          <w:p w:rsidR="003D3E85" w:rsidRPr="00705F5A" w:rsidRDefault="003D3E85" w:rsidP="003D3E85">
            <w:pPr>
              <w:spacing w:before="20" w:after="20"/>
              <w:jc w:val="center"/>
            </w:pPr>
            <w:r w:rsidRPr="00705F5A">
              <w:t>100%</w:t>
            </w:r>
          </w:p>
        </w:tc>
        <w:tc>
          <w:tcPr>
            <w:tcW w:w="1144" w:type="dxa"/>
            <w:shd w:val="clear" w:color="auto" w:fill="auto"/>
            <w:hideMark/>
          </w:tcPr>
          <w:p w:rsidR="003D3E85" w:rsidRPr="00705F5A" w:rsidRDefault="003D3E85" w:rsidP="003D3E85">
            <w:pPr>
              <w:spacing w:before="20" w:after="20"/>
              <w:jc w:val="center"/>
            </w:pPr>
            <w:r w:rsidRPr="00705F5A">
              <w:t> </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pPr>
            <w:r w:rsidRPr="00705F5A">
              <w:t>5</w:t>
            </w:r>
          </w:p>
        </w:tc>
        <w:tc>
          <w:tcPr>
            <w:tcW w:w="5963" w:type="dxa"/>
            <w:shd w:val="clear" w:color="000000" w:fill="FFFFFF"/>
            <w:hideMark/>
          </w:tcPr>
          <w:p w:rsidR="003D3E85" w:rsidRPr="00705F5A" w:rsidRDefault="003D3E85" w:rsidP="003D3E85">
            <w:pPr>
              <w:spacing w:before="20" w:after="20"/>
            </w:pPr>
            <w:r w:rsidRPr="00E74DB9">
              <w:rPr>
                <w:color w:val="FF0000"/>
              </w:rPr>
              <w:t xml:space="preserve">Thu bán tài sản nhà nước, kể cả thu từ chuyển nhượng quyền sử dụng đất, chuyển mục đích sử dụng đất do các cơ </w:t>
            </w:r>
            <w:r w:rsidRPr="00E74DB9">
              <w:rPr>
                <w:color w:val="FF0000"/>
              </w:rPr>
              <w:lastRenderedPageBreak/>
              <w:t>quan nhà nước, tổ chức chính trị, các tổ chức chính trị - xã hội, các đơn vị sự nghiệp công lập, các công ty trách nhiệm hữu hạn một thành viên do nhà nước làm chủ sở hữu đơn vị hoặc doanh nghiệp mà có vốn ngân sách địa phương tham gia trước khi thực hiện cổ phần hóa, sắp xếp lại và các đơn vị, tổ chức khác thuộc địa phương quản lý</w:t>
            </w:r>
          </w:p>
        </w:tc>
        <w:tc>
          <w:tcPr>
            <w:tcW w:w="1200" w:type="dxa"/>
            <w:shd w:val="clear" w:color="000000" w:fill="FFFFFF"/>
            <w:hideMark/>
          </w:tcPr>
          <w:p w:rsidR="003D3E85" w:rsidRPr="00705F5A" w:rsidRDefault="003D3E85" w:rsidP="003D3E85">
            <w:pPr>
              <w:spacing w:before="20" w:after="20"/>
              <w:jc w:val="center"/>
            </w:pPr>
            <w:r w:rsidRPr="00705F5A">
              <w:lastRenderedPageBreak/>
              <w:t> </w:t>
            </w:r>
          </w:p>
        </w:tc>
        <w:tc>
          <w:tcPr>
            <w:tcW w:w="1200" w:type="dxa"/>
            <w:shd w:val="clear" w:color="000000" w:fill="FFFFFF"/>
            <w:noWrap/>
            <w:hideMark/>
          </w:tcPr>
          <w:p w:rsidR="003D3E85" w:rsidRPr="00705F5A" w:rsidRDefault="003D3E85" w:rsidP="003D3E85">
            <w:pPr>
              <w:spacing w:before="20" w:after="20"/>
              <w:jc w:val="center"/>
            </w:pPr>
            <w:r w:rsidRPr="00705F5A">
              <w:t> </w:t>
            </w:r>
          </w:p>
        </w:tc>
        <w:tc>
          <w:tcPr>
            <w:tcW w:w="1144" w:type="dxa"/>
            <w:shd w:val="clear" w:color="000000" w:fill="FFFFFF"/>
            <w:hideMark/>
          </w:tcPr>
          <w:p w:rsidR="003D3E85" w:rsidRPr="00705F5A" w:rsidRDefault="003D3E85" w:rsidP="003D3E85">
            <w:pPr>
              <w:spacing w:before="20" w:after="20"/>
              <w:jc w:val="center"/>
            </w:pPr>
            <w:r w:rsidRPr="00705F5A">
              <w:t> </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pPr>
            <w:r w:rsidRPr="00705F5A">
              <w:lastRenderedPageBreak/>
              <w:t> </w:t>
            </w:r>
          </w:p>
        </w:tc>
        <w:tc>
          <w:tcPr>
            <w:tcW w:w="5963" w:type="dxa"/>
            <w:shd w:val="clear" w:color="000000" w:fill="FFFFFF"/>
            <w:hideMark/>
          </w:tcPr>
          <w:p w:rsidR="003D3E85" w:rsidRPr="00705F5A" w:rsidRDefault="003D3E85" w:rsidP="003D3E85">
            <w:pPr>
              <w:spacing w:before="20" w:after="20"/>
            </w:pPr>
            <w:r w:rsidRPr="00705F5A">
              <w:t xml:space="preserve"> - Thu từ bán tài sản nhà nước do các cơ quan, tổ chức, đơn vị thuộc cấp tỉnh quản lý</w:t>
            </w:r>
          </w:p>
        </w:tc>
        <w:tc>
          <w:tcPr>
            <w:tcW w:w="1200" w:type="dxa"/>
            <w:shd w:val="clear" w:color="000000" w:fill="FFFFFF"/>
            <w:hideMark/>
          </w:tcPr>
          <w:p w:rsidR="003D3E85" w:rsidRPr="00705F5A" w:rsidRDefault="003D3E85" w:rsidP="003D3E85">
            <w:pPr>
              <w:spacing w:before="20" w:after="20"/>
              <w:jc w:val="center"/>
            </w:pPr>
            <w:r w:rsidRPr="00705F5A">
              <w:t>100%</w:t>
            </w:r>
          </w:p>
        </w:tc>
        <w:tc>
          <w:tcPr>
            <w:tcW w:w="1200" w:type="dxa"/>
            <w:shd w:val="clear" w:color="000000" w:fill="FFFFFF"/>
            <w:hideMark/>
          </w:tcPr>
          <w:p w:rsidR="003D3E85" w:rsidRPr="00705F5A" w:rsidRDefault="003D3E85" w:rsidP="003D3E85">
            <w:pPr>
              <w:spacing w:before="20" w:after="20"/>
              <w:jc w:val="center"/>
            </w:pPr>
            <w:r w:rsidRPr="00705F5A">
              <w:t> </w:t>
            </w:r>
          </w:p>
        </w:tc>
        <w:tc>
          <w:tcPr>
            <w:tcW w:w="1144" w:type="dxa"/>
            <w:shd w:val="clear" w:color="000000" w:fill="FFFFFF"/>
            <w:hideMark/>
          </w:tcPr>
          <w:p w:rsidR="003D3E85" w:rsidRPr="00705F5A" w:rsidRDefault="003D3E85" w:rsidP="003D3E85">
            <w:pPr>
              <w:spacing w:before="20" w:after="20"/>
              <w:jc w:val="center"/>
            </w:pPr>
            <w:r w:rsidRPr="00705F5A">
              <w:t> </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pPr>
            <w:r w:rsidRPr="00705F5A">
              <w:t> </w:t>
            </w:r>
          </w:p>
        </w:tc>
        <w:tc>
          <w:tcPr>
            <w:tcW w:w="5963" w:type="dxa"/>
            <w:shd w:val="clear" w:color="000000" w:fill="FFFFFF"/>
            <w:hideMark/>
          </w:tcPr>
          <w:p w:rsidR="003D3E85" w:rsidRPr="00705F5A" w:rsidRDefault="003D3E85" w:rsidP="003D3E85">
            <w:pPr>
              <w:spacing w:before="20" w:after="20"/>
            </w:pPr>
            <w:r w:rsidRPr="00705F5A">
              <w:t xml:space="preserve"> - Thu từ bán tài sản nhà nước do các cơ quan, tổ chức, đơn vị thuộc cấp huyện quản lý</w:t>
            </w:r>
          </w:p>
        </w:tc>
        <w:tc>
          <w:tcPr>
            <w:tcW w:w="1200" w:type="dxa"/>
            <w:shd w:val="clear" w:color="000000" w:fill="FFFFFF"/>
            <w:hideMark/>
          </w:tcPr>
          <w:p w:rsidR="003D3E85" w:rsidRPr="00705F5A" w:rsidRDefault="003D3E85" w:rsidP="003D3E85">
            <w:pPr>
              <w:spacing w:before="20" w:after="20"/>
              <w:jc w:val="center"/>
            </w:pPr>
            <w:r w:rsidRPr="00705F5A">
              <w:t> </w:t>
            </w:r>
          </w:p>
        </w:tc>
        <w:tc>
          <w:tcPr>
            <w:tcW w:w="1200" w:type="dxa"/>
            <w:shd w:val="clear" w:color="000000" w:fill="FFFFFF"/>
            <w:hideMark/>
          </w:tcPr>
          <w:p w:rsidR="003D3E85" w:rsidRPr="00705F5A" w:rsidRDefault="003D3E85" w:rsidP="003D3E85">
            <w:pPr>
              <w:spacing w:before="20" w:after="20"/>
              <w:jc w:val="center"/>
            </w:pPr>
            <w:r w:rsidRPr="00705F5A">
              <w:t>100%</w:t>
            </w:r>
          </w:p>
        </w:tc>
        <w:tc>
          <w:tcPr>
            <w:tcW w:w="1144" w:type="dxa"/>
            <w:shd w:val="clear" w:color="000000" w:fill="FFFFFF"/>
            <w:hideMark/>
          </w:tcPr>
          <w:p w:rsidR="003D3E85" w:rsidRPr="00705F5A" w:rsidRDefault="003D3E85" w:rsidP="003D3E85">
            <w:pPr>
              <w:spacing w:before="20" w:after="20"/>
              <w:jc w:val="center"/>
            </w:pPr>
            <w:r w:rsidRPr="00705F5A">
              <w:t> </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pPr>
            <w:r w:rsidRPr="00705F5A">
              <w:t> </w:t>
            </w:r>
          </w:p>
        </w:tc>
        <w:tc>
          <w:tcPr>
            <w:tcW w:w="5963" w:type="dxa"/>
            <w:shd w:val="clear" w:color="000000" w:fill="FFFFFF"/>
            <w:hideMark/>
          </w:tcPr>
          <w:p w:rsidR="003D3E85" w:rsidRPr="00705F5A" w:rsidRDefault="003D3E85" w:rsidP="003D3E85">
            <w:pPr>
              <w:spacing w:before="20" w:after="20"/>
            </w:pPr>
            <w:r w:rsidRPr="00705F5A">
              <w:t xml:space="preserve"> - Thu từ bán tài sản nhà nước do cấp xã trực tiếp quản lý</w:t>
            </w:r>
          </w:p>
        </w:tc>
        <w:tc>
          <w:tcPr>
            <w:tcW w:w="1200" w:type="dxa"/>
            <w:shd w:val="clear" w:color="000000" w:fill="FFFFFF"/>
            <w:hideMark/>
          </w:tcPr>
          <w:p w:rsidR="003D3E85" w:rsidRPr="00705F5A" w:rsidRDefault="003D3E85" w:rsidP="003D3E85">
            <w:pPr>
              <w:spacing w:before="20" w:after="20"/>
              <w:jc w:val="center"/>
            </w:pPr>
            <w:r w:rsidRPr="00705F5A">
              <w:t> </w:t>
            </w:r>
          </w:p>
        </w:tc>
        <w:tc>
          <w:tcPr>
            <w:tcW w:w="1200" w:type="dxa"/>
            <w:shd w:val="clear" w:color="000000" w:fill="FFFFFF"/>
            <w:hideMark/>
          </w:tcPr>
          <w:p w:rsidR="003D3E85" w:rsidRPr="00705F5A" w:rsidRDefault="003D3E85" w:rsidP="003D3E85">
            <w:pPr>
              <w:spacing w:before="20" w:after="20"/>
              <w:jc w:val="center"/>
            </w:pPr>
            <w:r w:rsidRPr="00705F5A">
              <w:t> </w:t>
            </w:r>
          </w:p>
        </w:tc>
        <w:tc>
          <w:tcPr>
            <w:tcW w:w="1144" w:type="dxa"/>
            <w:shd w:val="clear" w:color="000000" w:fill="FFFFFF"/>
            <w:hideMark/>
          </w:tcPr>
          <w:p w:rsidR="003D3E85" w:rsidRPr="00705F5A" w:rsidRDefault="003D3E85" w:rsidP="003D3E85">
            <w:pPr>
              <w:spacing w:before="20" w:after="20"/>
              <w:jc w:val="center"/>
            </w:pPr>
            <w:r w:rsidRPr="00705F5A">
              <w:t>100%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5</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Các khoản thu hồi vốn của ngân sách địa phương đầu tư tại các tổ chức kinh tế; thu cổ tức, lợi nhuận được chia tại công ty cổ phần, công ty trách nhiệm hữu hạn hai thành viên trở lên có vốn góp của Nhà nước do UBND tỉnh đại diện chủ sở hữu; thu phần lợi nhuận sau thuế còn lại sau khi trích lập các quỹ của doanh nghiệp nhà nước do UBND tỉnh đại diện chủ sở hữu;</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6</w:t>
            </w:r>
          </w:p>
        </w:tc>
        <w:tc>
          <w:tcPr>
            <w:tcW w:w="5963" w:type="dxa"/>
            <w:shd w:val="clear" w:color="auto" w:fill="auto"/>
            <w:hideMark/>
          </w:tcPr>
          <w:p w:rsidR="003D3E85" w:rsidRPr="00705F5A" w:rsidRDefault="003D3E85" w:rsidP="000F3DEC">
            <w:pPr>
              <w:spacing w:before="20" w:after="20"/>
              <w:rPr>
                <w:color w:val="000000"/>
              </w:rPr>
            </w:pPr>
            <w:r w:rsidRPr="00705F5A">
              <w:rPr>
                <w:color w:val="000000"/>
              </w:rPr>
              <w:t xml:space="preserve">Thu từ Quỹ dự trữ tài chính </w:t>
            </w:r>
            <w:r w:rsidR="000F3DEC">
              <w:rPr>
                <w:color w:val="000000"/>
                <w:lang w:val="en-US"/>
              </w:rPr>
              <w:t>cấp</w:t>
            </w:r>
            <w:r w:rsidRPr="00705F5A">
              <w:rPr>
                <w:color w:val="000000"/>
              </w:rPr>
              <w:t xml:space="preserve"> tỉnh</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7</w:t>
            </w:r>
          </w:p>
        </w:tc>
        <w:tc>
          <w:tcPr>
            <w:tcW w:w="5963" w:type="dxa"/>
            <w:shd w:val="clear" w:color="auto" w:fill="auto"/>
            <w:hideMark/>
          </w:tcPr>
          <w:p w:rsidR="003D3E85" w:rsidRPr="00705F5A" w:rsidRDefault="003D3E85" w:rsidP="00D54428">
            <w:pPr>
              <w:spacing w:before="20" w:after="20"/>
              <w:rPr>
                <w:color w:val="000000"/>
              </w:rPr>
            </w:pPr>
            <w:r w:rsidRPr="00705F5A">
              <w:rPr>
                <w:color w:val="000000"/>
              </w:rPr>
              <w:t xml:space="preserve">Phí </w:t>
            </w:r>
            <w:r w:rsidR="004461A8" w:rsidRPr="003C22B7">
              <w:rPr>
                <w:i/>
                <w:iCs/>
                <w:color w:val="000000"/>
              </w:rPr>
              <w:t xml:space="preserve">(không bao gồm </w:t>
            </w:r>
            <w:r w:rsidR="004461A8" w:rsidRPr="003C22B7">
              <w:rPr>
                <w:i/>
                <w:color w:val="000000"/>
                <w:lang w:val="en-US"/>
              </w:rPr>
              <w:t>phí bảo vệ môi trường</w:t>
            </w:r>
            <w:r w:rsidR="004461A8">
              <w:rPr>
                <w:i/>
                <w:color w:val="000000"/>
                <w:lang w:val="en-US"/>
              </w:rPr>
              <w:t xml:space="preserve">) </w:t>
            </w:r>
            <w:r w:rsidRPr="00705F5A">
              <w:rPr>
                <w:color w:val="000000"/>
              </w:rPr>
              <w:t xml:space="preserve">thu từ các hoạt động dịch vụ do các cơ quan nhà nước địa phương thực hiện, trường hợp được khoán chi phí hoạt động thì được khấu trừ; phí thu từ các hoạt động dịch vụ do đơn vị sự nghiệp công lập địa phương và doanh nghiệp nhà nước địa phương do UBND tỉnh đại diện chủ sở hữu thực hiện, sau khi trừ phần được trích lại theo quy định của pháp luật; </w:t>
            </w:r>
            <w:r w:rsidR="00D54428" w:rsidRPr="003B58A3">
              <w:rPr>
                <w:color w:val="FF0000"/>
                <w:lang w:val="en-US"/>
              </w:rPr>
              <w:t>l</w:t>
            </w:r>
            <w:r w:rsidRPr="003B58A3">
              <w:rPr>
                <w:color w:val="FF0000"/>
              </w:rPr>
              <w:t xml:space="preserve">ệ phí do các cơ quan nhà nước địa phương thực hiện thu theo quy định </w:t>
            </w:r>
            <w:r w:rsidRPr="003B58A3">
              <w:rPr>
                <w:i/>
                <w:iCs/>
                <w:color w:val="FF0000"/>
              </w:rPr>
              <w:t xml:space="preserve">(không bao gồm lệ phí </w:t>
            </w:r>
            <w:r w:rsidR="003C22B7" w:rsidRPr="003B58A3">
              <w:rPr>
                <w:i/>
                <w:iCs/>
                <w:color w:val="FF0000"/>
                <w:lang w:val="en-US"/>
              </w:rPr>
              <w:t>m</w:t>
            </w:r>
            <w:r w:rsidRPr="003B58A3">
              <w:rPr>
                <w:i/>
                <w:iCs/>
                <w:color w:val="FF0000"/>
              </w:rPr>
              <w:t xml:space="preserve">ôn bài và lệ phí </w:t>
            </w:r>
            <w:r w:rsidR="003C22B7" w:rsidRPr="003B58A3">
              <w:rPr>
                <w:i/>
                <w:iCs/>
                <w:color w:val="FF0000"/>
                <w:lang w:val="en-US"/>
              </w:rPr>
              <w:t>t</w:t>
            </w:r>
            <w:r w:rsidRPr="003B58A3">
              <w:rPr>
                <w:i/>
                <w:iCs/>
                <w:color w:val="FF0000"/>
              </w:rPr>
              <w:t>rước bạ)</w:t>
            </w:r>
            <w:r w:rsidRPr="003B58A3">
              <w:rPr>
                <w:color w:val="FF0000"/>
              </w:rPr>
              <w:t>:</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000000" w:fill="FFFFFF"/>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Đơn vị cấp tỉnh quản lý và thực hiện thu</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Đơn vị cấp huyện quản lý và thực hiện thu</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Đơn vị cấp xã quản lý và thực hiện thu</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pPr>
            <w:r w:rsidRPr="00705F5A">
              <w:t>8</w:t>
            </w:r>
          </w:p>
        </w:tc>
        <w:tc>
          <w:tcPr>
            <w:tcW w:w="5963" w:type="dxa"/>
            <w:shd w:val="clear" w:color="000000" w:fill="FFFFFF"/>
            <w:hideMark/>
          </w:tcPr>
          <w:p w:rsidR="003D3E85" w:rsidRPr="00705F5A" w:rsidRDefault="003D3E85" w:rsidP="003D3E85">
            <w:pPr>
              <w:spacing w:before="20" w:after="20"/>
            </w:pPr>
            <w:r w:rsidRPr="00705F5A">
              <w:t>Phí bảo vệ môi trường đối với nước thải, khí thải, chất thải rắn, khai thác khoáng sản (phần địa phương hưởng):</w:t>
            </w:r>
          </w:p>
        </w:tc>
        <w:tc>
          <w:tcPr>
            <w:tcW w:w="1200" w:type="dxa"/>
            <w:shd w:val="clear" w:color="000000" w:fill="FFFFFF"/>
            <w:hideMark/>
          </w:tcPr>
          <w:p w:rsidR="003D3E85" w:rsidRPr="00705F5A" w:rsidRDefault="003D3E85" w:rsidP="003D3E85">
            <w:pPr>
              <w:spacing w:before="20" w:after="20"/>
              <w:jc w:val="center"/>
            </w:pPr>
            <w:r w:rsidRPr="00705F5A">
              <w:t> </w:t>
            </w:r>
          </w:p>
        </w:tc>
        <w:tc>
          <w:tcPr>
            <w:tcW w:w="1200" w:type="dxa"/>
            <w:shd w:val="clear" w:color="000000" w:fill="FFFFFF"/>
            <w:hideMark/>
          </w:tcPr>
          <w:p w:rsidR="003D3E85" w:rsidRPr="00705F5A" w:rsidRDefault="003D3E85" w:rsidP="003D3E85">
            <w:pPr>
              <w:spacing w:before="20" w:after="20"/>
              <w:jc w:val="center"/>
            </w:pPr>
            <w:r w:rsidRPr="00705F5A">
              <w:t> </w:t>
            </w:r>
          </w:p>
        </w:tc>
        <w:tc>
          <w:tcPr>
            <w:tcW w:w="1144" w:type="dxa"/>
            <w:shd w:val="clear" w:color="000000" w:fill="FFFFFF"/>
            <w:hideMark/>
          </w:tcPr>
          <w:p w:rsidR="003D3E85" w:rsidRPr="00705F5A" w:rsidRDefault="003D3E85" w:rsidP="003D3E85">
            <w:pPr>
              <w:spacing w:before="20" w:after="20"/>
              <w:jc w:val="center"/>
            </w:pPr>
            <w:r w:rsidRPr="00705F5A">
              <w:t> </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pPr>
            <w:r w:rsidRPr="00705F5A">
              <w:t> </w:t>
            </w:r>
          </w:p>
        </w:tc>
        <w:tc>
          <w:tcPr>
            <w:tcW w:w="5963" w:type="dxa"/>
            <w:shd w:val="clear" w:color="000000" w:fill="FFFFFF"/>
            <w:hideMark/>
          </w:tcPr>
          <w:p w:rsidR="003D3E85" w:rsidRPr="00705F5A" w:rsidRDefault="003D3E85" w:rsidP="003D3E85">
            <w:pPr>
              <w:spacing w:before="20" w:after="20"/>
            </w:pPr>
            <w:r w:rsidRPr="00705F5A">
              <w:t xml:space="preserve"> - Đơn vị cấp tỉnh quản lý và tổ chức thu</w:t>
            </w:r>
          </w:p>
        </w:tc>
        <w:tc>
          <w:tcPr>
            <w:tcW w:w="1200" w:type="dxa"/>
            <w:shd w:val="clear" w:color="000000" w:fill="FFFFFF"/>
            <w:hideMark/>
          </w:tcPr>
          <w:p w:rsidR="003D3E85" w:rsidRPr="00705F5A" w:rsidRDefault="003D3E85" w:rsidP="003D3E85">
            <w:pPr>
              <w:spacing w:before="20" w:after="20"/>
              <w:jc w:val="center"/>
            </w:pPr>
            <w:r w:rsidRPr="00705F5A">
              <w:t>20%</w:t>
            </w:r>
          </w:p>
        </w:tc>
        <w:tc>
          <w:tcPr>
            <w:tcW w:w="1200" w:type="dxa"/>
            <w:shd w:val="clear" w:color="000000" w:fill="FFFFFF"/>
            <w:hideMark/>
          </w:tcPr>
          <w:p w:rsidR="003D3E85" w:rsidRPr="00705F5A" w:rsidRDefault="003D3E85" w:rsidP="003D3E85">
            <w:pPr>
              <w:spacing w:before="20" w:after="20"/>
              <w:jc w:val="center"/>
            </w:pPr>
            <w:r w:rsidRPr="00705F5A">
              <w:t>30%</w:t>
            </w:r>
          </w:p>
        </w:tc>
        <w:tc>
          <w:tcPr>
            <w:tcW w:w="1144" w:type="dxa"/>
            <w:shd w:val="clear" w:color="000000" w:fill="FFFFFF"/>
            <w:hideMark/>
          </w:tcPr>
          <w:p w:rsidR="003D3E85" w:rsidRPr="00705F5A" w:rsidRDefault="003D3E85" w:rsidP="003D3E85">
            <w:pPr>
              <w:spacing w:before="20" w:after="20"/>
              <w:jc w:val="center"/>
            </w:pPr>
            <w:r w:rsidRPr="00705F5A">
              <w:t>50%</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pPr>
            <w:r w:rsidRPr="00705F5A">
              <w:t> </w:t>
            </w:r>
          </w:p>
        </w:tc>
        <w:tc>
          <w:tcPr>
            <w:tcW w:w="5963" w:type="dxa"/>
            <w:shd w:val="clear" w:color="000000" w:fill="FFFFFF"/>
            <w:hideMark/>
          </w:tcPr>
          <w:p w:rsidR="003D3E85" w:rsidRPr="00705F5A" w:rsidRDefault="003D3E85" w:rsidP="003D3E85">
            <w:pPr>
              <w:spacing w:before="20" w:after="20"/>
            </w:pPr>
            <w:r w:rsidRPr="00705F5A">
              <w:t xml:space="preserve"> - Đơn vị thuộc cấp huyện quản lý và tổ chức thu</w:t>
            </w:r>
          </w:p>
        </w:tc>
        <w:tc>
          <w:tcPr>
            <w:tcW w:w="1200" w:type="dxa"/>
            <w:shd w:val="clear" w:color="000000" w:fill="FFFFFF"/>
            <w:hideMark/>
          </w:tcPr>
          <w:p w:rsidR="003D3E85" w:rsidRPr="00705F5A" w:rsidRDefault="003D3E85" w:rsidP="003D3E85">
            <w:pPr>
              <w:spacing w:before="20" w:after="20"/>
              <w:jc w:val="center"/>
            </w:pPr>
            <w:r w:rsidRPr="00705F5A">
              <w:t> </w:t>
            </w:r>
          </w:p>
        </w:tc>
        <w:tc>
          <w:tcPr>
            <w:tcW w:w="1200" w:type="dxa"/>
            <w:shd w:val="clear" w:color="000000" w:fill="FFFFFF"/>
            <w:hideMark/>
          </w:tcPr>
          <w:p w:rsidR="003D3E85" w:rsidRPr="00705F5A" w:rsidRDefault="003D3E85" w:rsidP="003D3E85">
            <w:pPr>
              <w:spacing w:before="20" w:after="20"/>
              <w:jc w:val="center"/>
            </w:pPr>
            <w:r w:rsidRPr="00705F5A">
              <w:t>50%</w:t>
            </w:r>
          </w:p>
        </w:tc>
        <w:tc>
          <w:tcPr>
            <w:tcW w:w="1144" w:type="dxa"/>
            <w:shd w:val="clear" w:color="000000" w:fill="FFFFFF"/>
            <w:hideMark/>
          </w:tcPr>
          <w:p w:rsidR="003D3E85" w:rsidRPr="00705F5A" w:rsidRDefault="003D3E85" w:rsidP="003D3E85">
            <w:pPr>
              <w:spacing w:before="20" w:after="20"/>
              <w:jc w:val="center"/>
            </w:pPr>
            <w:r w:rsidRPr="00705F5A">
              <w:t>50%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9</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Thuế bảo vệ môi trường (trừ thuế bảo vệ môi trường thu từ hàng hóa nhập khẩu), bao gồm cả khoản tiền chậm nộp theo quy định của Luật Quản lý thuế</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10</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Thu từ quỹ đất công ích và thu hoa lợi công sản khác</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11</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Huy động đóng góp từ các tổ chức, cá nhân theo quy định của pháp luật:</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Cấp tỉnh huy động</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Cấp huyện huy động</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Cấp xã huy động</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12</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Đóng góp tự nguyện của các tổ chức, cá nhân ở trong và ngoài nước:</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Đóng góp cho tỉnh</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lastRenderedPageBreak/>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Đóng góp cho huyện, thị xã, thành phố</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Đóng góp cho xã, phườn, thị trấn</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13</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Tiền thu từ xử phạt vi phạm hành chính, phạt, tịch thu khác theo quy định của pháp luật do các cơ quan nhà nước địa phương quyết định thực hiện xử phạt, tịch thu:</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Các cơ quan nhà nước cấp tỉnh quyết định thực hiện xử phạt, tịch thu</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Các cơ quan nhà nước cấp huyện quyết định thực hiện xử phạt, tịch thu</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Các cơ quan nhà nước cấp xã quyết định thực hiện xử phạt, tịch thu (do chính quyền xã, thị trấn quyết định thực hiện xử phạt, tịch thu)</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14</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Thu kết dư ngân sách năm trước</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Ngân sách cấp tỉnh</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Ngân sách cấp huyện</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Ngân sách cấp xã</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15</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Thu bổ sung từ ngân sách cấp trên</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Ngân sách Trung ương bổ sung cho ngân sách tỉnh</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Ngân sách tỉnh bổ sung cho ngân sách cấp huyện</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Ngân sách huyện bổ sung cho ngân sách cấp xã</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16</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Thu chuyển nguồn ngân sách từ ngân sách năm trước sang ngân sách năm sau:</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Chuyển nguồn ngân sách cấp tỉnh</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Chuyển nguồn ngân sách cấp huyện</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Chuyển nguồn ngân sách cấp xã</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17</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Viện trợ không hoàn lại của các tổ chức quốc tế, các tổ chức khác, các cá nhân ở nước ngoài trực tiếp cho ngân sách địa phương theo quy định của pháp luật</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Viện trợ cho cấp tỉnh</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Viện trợ cho cấp huyện</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Viện trợ cho cấp xã</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18</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Tiền đền bù thiệt hại đất theo chế độ quy định</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Thu tiền đền bù thiệt hại khi Nhà nước thu hồi đất đối với đất thuộc tỉnh quản lý.</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Thu tiền đền bù thiệt hại khi Nhà nước thu hồi đất đối với đất thuộc cấp huyện quản lý.</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 xml:space="preserve"> - Thu tiền đền bù thiệt hại khi Nhà nước thu hồi đất đối với đất thuộc cấp xã quản lý.</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rPr>
                <w:color w:val="FF0000"/>
              </w:rPr>
            </w:pPr>
            <w:r w:rsidRPr="00705F5A">
              <w:rPr>
                <w:color w:val="FF0000"/>
              </w:rPr>
              <w:t>20</w:t>
            </w:r>
          </w:p>
        </w:tc>
        <w:tc>
          <w:tcPr>
            <w:tcW w:w="5963" w:type="dxa"/>
            <w:shd w:val="clear" w:color="000000" w:fill="FFFFFF"/>
            <w:hideMark/>
          </w:tcPr>
          <w:p w:rsidR="003D3E85" w:rsidRPr="00705F5A" w:rsidRDefault="003D3E85" w:rsidP="003D3E85">
            <w:pPr>
              <w:spacing w:before="20" w:after="20"/>
              <w:rPr>
                <w:color w:val="FF0000"/>
              </w:rPr>
            </w:pPr>
            <w:r w:rsidRPr="00705F5A">
              <w:rPr>
                <w:color w:val="FF0000"/>
              </w:rPr>
              <w:t>Thu từ xử lý tài sản được xác lập quyền sở hữu toàn dân do các cơ quan, đơn vị, tổ chức thuộc địa phương xử lý, sau khi trừ đi chi phí theo quy định của pháp luật:</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000000" w:fill="FFFFFF"/>
            <w:hideMark/>
          </w:tcPr>
          <w:p w:rsidR="003D3E85" w:rsidRPr="00705F5A" w:rsidRDefault="003D3E85" w:rsidP="003D3E85">
            <w:pPr>
              <w:spacing w:before="20" w:after="20"/>
              <w:rPr>
                <w:color w:val="FF0000"/>
              </w:rPr>
            </w:pPr>
            <w:r w:rsidRPr="00705F5A">
              <w:rPr>
                <w:color w:val="FF0000"/>
              </w:rPr>
              <w:t xml:space="preserve"> - Các cơ quan, tổ chức, đơn vị thuộc cấp tỉnh xử lý</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100%</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000000" w:fill="FFFFFF"/>
            <w:hideMark/>
          </w:tcPr>
          <w:p w:rsidR="003D3E85" w:rsidRPr="00705F5A" w:rsidRDefault="003D3E85" w:rsidP="003D3E85">
            <w:pPr>
              <w:spacing w:before="20" w:after="20"/>
              <w:rPr>
                <w:color w:val="FF0000"/>
              </w:rPr>
            </w:pPr>
            <w:r w:rsidRPr="00705F5A">
              <w:rPr>
                <w:color w:val="FF0000"/>
              </w:rPr>
              <w:t xml:space="preserve"> - Các cơ quan, tổ chức, đơn vị thuộc cấp huyện xử lý</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100%</w:t>
            </w:r>
          </w:p>
        </w:tc>
        <w:tc>
          <w:tcPr>
            <w:tcW w:w="1144"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000000" w:fill="FFFFFF"/>
            <w:hideMark/>
          </w:tcPr>
          <w:p w:rsidR="003D3E85" w:rsidRPr="00705F5A" w:rsidRDefault="003D3E85" w:rsidP="003D3E85">
            <w:pPr>
              <w:spacing w:before="20" w:after="20"/>
              <w:rPr>
                <w:color w:val="FF0000"/>
              </w:rPr>
            </w:pPr>
            <w:r w:rsidRPr="00705F5A">
              <w:rPr>
                <w:color w:val="FF0000"/>
              </w:rPr>
              <w:t xml:space="preserve"> - Do xã, phường, thị trấn xử lý</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000000" w:fill="FFFFFF"/>
            <w:hideMark/>
          </w:tcPr>
          <w:p w:rsidR="003D3E85" w:rsidRPr="00705F5A" w:rsidRDefault="003D3E85" w:rsidP="003D3E85">
            <w:pPr>
              <w:spacing w:before="20" w:after="20"/>
              <w:jc w:val="center"/>
              <w:rPr>
                <w:color w:val="FF0000"/>
              </w:rPr>
            </w:pPr>
            <w:r w:rsidRPr="00705F5A">
              <w:rPr>
                <w:color w:val="FF0000"/>
              </w:rPr>
              <w:t>100%</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t>21</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Tiền sử dụng khu vực biển đối với trường hợp giao khu vực biển thuộc thẩm quyền giao của địa phương</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FF0000"/>
              </w:rPr>
            </w:pPr>
            <w:r w:rsidRPr="00705F5A">
              <w:rPr>
                <w:color w:val="FF0000"/>
              </w:rPr>
              <w:lastRenderedPageBreak/>
              <w:t>22</w:t>
            </w:r>
          </w:p>
        </w:tc>
        <w:tc>
          <w:tcPr>
            <w:tcW w:w="5963" w:type="dxa"/>
            <w:shd w:val="clear" w:color="auto" w:fill="auto"/>
            <w:hideMark/>
          </w:tcPr>
          <w:p w:rsidR="003D3E85" w:rsidRPr="00705F5A" w:rsidRDefault="003D3E85" w:rsidP="003D3E85">
            <w:pPr>
              <w:spacing w:before="20" w:after="20"/>
              <w:rPr>
                <w:color w:val="FF0000"/>
              </w:rPr>
            </w:pPr>
            <w:r w:rsidRPr="00705F5A">
              <w:rPr>
                <w:color w:val="FF0000"/>
              </w:rPr>
              <w:t>Tiền bảo vệ, phát triển đất trồng lúa</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auto" w:fill="auto"/>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23</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Các khoản thu khác của ngân sách theo quy định của pháp luật (bao gồm các khoản tiền chậm nộp khác theo quy định):</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Đơn vị cấp tỉnh quản lý, nộp ngân sách</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Đơn vị cấp huyện quản lý, nộp ngân sách</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r>
      <w:tr w:rsidR="003D3E85" w:rsidRPr="003432DD" w:rsidTr="00991D75">
        <w:trPr>
          <w:trHeight w:val="284"/>
        </w:trPr>
        <w:tc>
          <w:tcPr>
            <w:tcW w:w="7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5963" w:type="dxa"/>
            <w:shd w:val="clear" w:color="auto" w:fill="auto"/>
            <w:hideMark/>
          </w:tcPr>
          <w:p w:rsidR="003D3E85" w:rsidRPr="00705F5A" w:rsidRDefault="003D3E85" w:rsidP="003D3E85">
            <w:pPr>
              <w:spacing w:before="20" w:after="20"/>
              <w:rPr>
                <w:color w:val="000000"/>
              </w:rPr>
            </w:pPr>
            <w:r w:rsidRPr="00705F5A">
              <w:rPr>
                <w:color w:val="000000"/>
              </w:rPr>
              <w:t xml:space="preserve"> - Đơn vị cấp xã quản lý, nộp ngân sách</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200" w:type="dxa"/>
            <w:shd w:val="clear" w:color="auto" w:fill="auto"/>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hideMark/>
          </w:tcPr>
          <w:p w:rsidR="003D3E85" w:rsidRPr="00705F5A" w:rsidRDefault="003D3E85" w:rsidP="003D3E85">
            <w:pPr>
              <w:spacing w:before="20" w:after="20"/>
              <w:jc w:val="center"/>
              <w:rPr>
                <w:color w:val="000000"/>
              </w:rPr>
            </w:pPr>
            <w:r w:rsidRPr="00705F5A">
              <w:rPr>
                <w:color w:val="000000"/>
              </w:rPr>
              <w:t>100%</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rPr>
                <w:color w:val="FF0000"/>
              </w:rPr>
            </w:pPr>
            <w:r w:rsidRPr="00705F5A">
              <w:rPr>
                <w:color w:val="FF0000"/>
              </w:rPr>
              <w:t>24</w:t>
            </w:r>
          </w:p>
        </w:tc>
        <w:tc>
          <w:tcPr>
            <w:tcW w:w="5963" w:type="dxa"/>
            <w:shd w:val="clear" w:color="000000" w:fill="FFFFFF"/>
            <w:hideMark/>
          </w:tcPr>
          <w:p w:rsidR="003D3E85" w:rsidRPr="00705F5A" w:rsidRDefault="003D3E85" w:rsidP="003D3E85">
            <w:pPr>
              <w:spacing w:before="20" w:after="20"/>
              <w:jc w:val="both"/>
              <w:rPr>
                <w:color w:val="FF0000"/>
              </w:rPr>
            </w:pPr>
            <w:r w:rsidRPr="00705F5A">
              <w:rPr>
                <w:color w:val="FF0000"/>
              </w:rPr>
              <w:t>Tiền chậm nộp các khoản khác còn lại điều tiết 100% cho ngân sách địa phương theo quy định của pháp luật do các ngành quản lý</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000000" w:fill="FFFFFF"/>
            <w:hideMark/>
          </w:tcPr>
          <w:p w:rsidR="003D3E85" w:rsidRPr="00705F5A" w:rsidRDefault="003D3E85" w:rsidP="003D3E85">
            <w:pPr>
              <w:spacing w:before="20" w:after="20"/>
              <w:jc w:val="both"/>
              <w:rPr>
                <w:color w:val="FF0000"/>
              </w:rPr>
            </w:pPr>
            <w:r w:rsidRPr="00705F5A">
              <w:rPr>
                <w:color w:val="FF0000"/>
              </w:rPr>
              <w:t xml:space="preserve">   - Cấp tỉnh quản lý thu</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100%</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000000" w:fill="FFFFFF"/>
            <w:hideMark/>
          </w:tcPr>
          <w:p w:rsidR="003D3E85" w:rsidRPr="00705F5A" w:rsidRDefault="003D3E85" w:rsidP="003D3E85">
            <w:pPr>
              <w:spacing w:before="20" w:after="20"/>
              <w:jc w:val="both"/>
              <w:rPr>
                <w:color w:val="FF0000"/>
              </w:rPr>
            </w:pPr>
            <w:r w:rsidRPr="00705F5A">
              <w:rPr>
                <w:color w:val="FF0000"/>
              </w:rPr>
              <w:t xml:space="preserve">   - Cấp huyện quản lý thu</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100%</w:t>
            </w:r>
          </w:p>
        </w:tc>
        <w:tc>
          <w:tcPr>
            <w:tcW w:w="1144"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r>
      <w:tr w:rsidR="003D3E85" w:rsidRPr="003432DD" w:rsidTr="00991D75">
        <w:trPr>
          <w:trHeight w:val="284"/>
        </w:trPr>
        <w:tc>
          <w:tcPr>
            <w:tcW w:w="7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5963" w:type="dxa"/>
            <w:shd w:val="clear" w:color="000000" w:fill="FFFFFF"/>
            <w:hideMark/>
          </w:tcPr>
          <w:p w:rsidR="003D3E85" w:rsidRPr="00705F5A" w:rsidRDefault="003D3E85" w:rsidP="003D3E85">
            <w:pPr>
              <w:spacing w:before="20" w:after="20"/>
              <w:jc w:val="both"/>
              <w:rPr>
                <w:color w:val="FF0000"/>
              </w:rPr>
            </w:pPr>
            <w:r w:rsidRPr="00705F5A">
              <w:rPr>
                <w:color w:val="FF0000"/>
              </w:rPr>
              <w:t xml:space="preserve">   - Cấp xã quản lý thu</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200" w:type="dxa"/>
            <w:shd w:val="clear" w:color="000000" w:fill="FFFFFF"/>
            <w:hideMark/>
          </w:tcPr>
          <w:p w:rsidR="003D3E85" w:rsidRPr="00705F5A" w:rsidRDefault="003D3E85" w:rsidP="003D3E85">
            <w:pPr>
              <w:spacing w:before="20" w:after="20"/>
              <w:jc w:val="center"/>
              <w:rPr>
                <w:color w:val="FF0000"/>
              </w:rPr>
            </w:pPr>
            <w:r w:rsidRPr="00705F5A">
              <w:rPr>
                <w:color w:val="FF0000"/>
              </w:rPr>
              <w:t> </w:t>
            </w:r>
          </w:p>
        </w:tc>
        <w:tc>
          <w:tcPr>
            <w:tcW w:w="1144" w:type="dxa"/>
            <w:shd w:val="clear" w:color="000000" w:fill="FFFFFF"/>
            <w:hideMark/>
          </w:tcPr>
          <w:p w:rsidR="003D3E85" w:rsidRPr="00705F5A" w:rsidRDefault="003D3E85" w:rsidP="003D3E85">
            <w:pPr>
              <w:spacing w:before="20" w:after="20"/>
              <w:jc w:val="center"/>
              <w:rPr>
                <w:color w:val="FF0000"/>
              </w:rPr>
            </w:pPr>
            <w:r w:rsidRPr="00705F5A">
              <w:rPr>
                <w:color w:val="FF0000"/>
              </w:rPr>
              <w:t>100%</w:t>
            </w:r>
          </w:p>
        </w:tc>
      </w:tr>
      <w:tr w:rsidR="003D3E85" w:rsidRPr="003432DD" w:rsidTr="00991D75">
        <w:trPr>
          <w:trHeight w:val="284"/>
        </w:trPr>
        <w:tc>
          <w:tcPr>
            <w:tcW w:w="700" w:type="dxa"/>
            <w:shd w:val="clear" w:color="auto" w:fill="auto"/>
            <w:noWrap/>
            <w:hideMark/>
          </w:tcPr>
          <w:p w:rsidR="003D3E85" w:rsidRPr="00705F5A" w:rsidRDefault="003D3E85" w:rsidP="003D3E85">
            <w:pPr>
              <w:spacing w:before="20" w:after="20"/>
              <w:rPr>
                <w:color w:val="000000"/>
              </w:rPr>
            </w:pPr>
            <w:r w:rsidRPr="00705F5A">
              <w:rPr>
                <w:color w:val="000000"/>
              </w:rPr>
              <w:t> </w:t>
            </w:r>
          </w:p>
        </w:tc>
        <w:tc>
          <w:tcPr>
            <w:tcW w:w="5963" w:type="dxa"/>
            <w:shd w:val="clear" w:color="000000" w:fill="FFFF00"/>
            <w:hideMark/>
          </w:tcPr>
          <w:p w:rsidR="003D3E85" w:rsidRPr="00705F5A" w:rsidRDefault="003D3E85" w:rsidP="003D3E85">
            <w:pPr>
              <w:spacing w:before="20" w:after="20"/>
              <w:jc w:val="both"/>
              <w:rPr>
                <w:color w:val="FF0000"/>
              </w:rPr>
            </w:pPr>
            <w:r w:rsidRPr="00705F5A">
              <w:rPr>
                <w:color w:val="FF0000"/>
              </w:rPr>
              <w:t xml:space="preserve">   - Khoản thu tiền chậm nộp do đơn vị thuộc cấp trung ương quản lý nộp ngân sách nhưng ngân sách địa phương được hưởng</w:t>
            </w:r>
          </w:p>
        </w:tc>
        <w:tc>
          <w:tcPr>
            <w:tcW w:w="1200" w:type="dxa"/>
            <w:shd w:val="clear" w:color="auto" w:fill="auto"/>
            <w:noWrap/>
            <w:hideMark/>
          </w:tcPr>
          <w:p w:rsidR="003D3E85" w:rsidRPr="00705F5A" w:rsidRDefault="003D3E85" w:rsidP="003D3E85">
            <w:pPr>
              <w:spacing w:before="20" w:after="20"/>
              <w:jc w:val="center"/>
              <w:rPr>
                <w:color w:val="000000"/>
              </w:rPr>
            </w:pPr>
            <w:r w:rsidRPr="00705F5A">
              <w:rPr>
                <w:color w:val="000000"/>
              </w:rPr>
              <w:t>100%</w:t>
            </w:r>
          </w:p>
        </w:tc>
        <w:tc>
          <w:tcPr>
            <w:tcW w:w="1200" w:type="dxa"/>
            <w:shd w:val="clear" w:color="auto" w:fill="auto"/>
            <w:noWrap/>
            <w:hideMark/>
          </w:tcPr>
          <w:p w:rsidR="003D3E85" w:rsidRPr="00705F5A" w:rsidRDefault="003D3E85" w:rsidP="003D3E85">
            <w:pPr>
              <w:spacing w:before="20" w:after="20"/>
              <w:jc w:val="center"/>
              <w:rPr>
                <w:color w:val="000000"/>
              </w:rPr>
            </w:pPr>
            <w:r w:rsidRPr="00705F5A">
              <w:rPr>
                <w:color w:val="000000"/>
              </w:rPr>
              <w:t> </w:t>
            </w:r>
          </w:p>
        </w:tc>
        <w:tc>
          <w:tcPr>
            <w:tcW w:w="1144" w:type="dxa"/>
            <w:shd w:val="clear" w:color="auto" w:fill="auto"/>
            <w:noWrap/>
            <w:hideMark/>
          </w:tcPr>
          <w:p w:rsidR="003D3E85" w:rsidRPr="00705F5A" w:rsidRDefault="003D3E85" w:rsidP="003D3E85">
            <w:pPr>
              <w:spacing w:before="20" w:after="20"/>
              <w:jc w:val="center"/>
              <w:rPr>
                <w:color w:val="000000"/>
              </w:rPr>
            </w:pPr>
            <w:r w:rsidRPr="00705F5A">
              <w:rPr>
                <w:color w:val="000000"/>
              </w:rPr>
              <w:t> </w:t>
            </w:r>
          </w:p>
        </w:tc>
      </w:tr>
    </w:tbl>
    <w:bookmarkEnd w:id="9"/>
    <w:p w:rsidR="00A534EC" w:rsidRDefault="00EC6D24" w:rsidP="00CF076D">
      <w:pPr>
        <w:spacing w:before="120" w:after="120"/>
        <w:rPr>
          <w:b/>
          <w:color w:val="C00000"/>
          <w:sz w:val="28"/>
          <w:lang w:val="en-US"/>
        </w:rPr>
      </w:pPr>
      <w:r w:rsidRPr="00593365">
        <w:rPr>
          <w:b/>
          <w:color w:val="C00000"/>
          <w:sz w:val="28"/>
          <w:lang w:val="en-US"/>
        </w:rPr>
        <w:tab/>
      </w:r>
    </w:p>
    <w:p w:rsidR="00A534EC" w:rsidRPr="00640A44" w:rsidRDefault="00A534EC" w:rsidP="00640A44">
      <w:pPr>
        <w:spacing w:before="120" w:after="120"/>
        <w:jc w:val="both"/>
        <w:rPr>
          <w:b/>
          <w:i/>
          <w:color w:val="C00000"/>
          <w:sz w:val="28"/>
          <w:lang w:val="en-US"/>
        </w:rPr>
      </w:pPr>
      <w:r>
        <w:rPr>
          <w:b/>
          <w:color w:val="C00000"/>
          <w:sz w:val="28"/>
          <w:lang w:val="en-US"/>
        </w:rPr>
        <w:t xml:space="preserve">(*) </w:t>
      </w:r>
      <w:r w:rsidRPr="00640A44">
        <w:rPr>
          <w:b/>
          <w:color w:val="C00000"/>
          <w:sz w:val="28"/>
          <w:u w:val="single"/>
          <w:lang w:val="en-US"/>
        </w:rPr>
        <w:t>Tiền chậm nộp</w:t>
      </w:r>
      <w:r w:rsidR="00640A44" w:rsidRPr="00640A44">
        <w:rPr>
          <w:b/>
          <w:color w:val="C00000"/>
          <w:sz w:val="28"/>
          <w:u w:val="single"/>
          <w:lang w:val="en-US"/>
        </w:rPr>
        <w:t xml:space="preserve"> phương án 2</w:t>
      </w:r>
      <w:r w:rsidR="00640A44">
        <w:rPr>
          <w:b/>
          <w:color w:val="C00000"/>
          <w:sz w:val="28"/>
          <w:lang w:val="en-US"/>
        </w:rPr>
        <w:t xml:space="preserve">: </w:t>
      </w:r>
      <w:r w:rsidR="00640A44" w:rsidRPr="00640A44">
        <w:rPr>
          <w:b/>
          <w:i/>
          <w:color w:val="C00000"/>
          <w:sz w:val="28"/>
          <w:lang w:val="en-US"/>
        </w:rPr>
        <w:t>thực hiện theo bảng điều tiết trên hoặc sẽ quy định thành một mục (khoản) riêng</w:t>
      </w:r>
    </w:p>
    <w:tbl>
      <w:tblPr>
        <w:tblpPr w:leftFromText="180" w:rightFromText="180" w:vertAnchor="text" w:tblpX="-572"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095"/>
        <w:gridCol w:w="1418"/>
        <w:gridCol w:w="1134"/>
        <w:gridCol w:w="992"/>
      </w:tblGrid>
      <w:tr w:rsidR="00A534EC" w:rsidRPr="00A534EC" w:rsidTr="00A534EC">
        <w:trPr>
          <w:trHeight w:val="567"/>
        </w:trPr>
        <w:tc>
          <w:tcPr>
            <w:tcW w:w="704" w:type="dxa"/>
            <w:shd w:val="clear" w:color="auto" w:fill="auto"/>
          </w:tcPr>
          <w:p w:rsidR="00A534EC" w:rsidRPr="00A534EC" w:rsidRDefault="00A534EC" w:rsidP="001E3B84">
            <w:pPr>
              <w:spacing w:before="20" w:after="20"/>
              <w:jc w:val="center"/>
              <w:rPr>
                <w:b/>
                <w:bCs/>
                <w:lang w:val="en-US" w:eastAsia="en-US"/>
              </w:rPr>
            </w:pPr>
            <w:r w:rsidRPr="00A534EC">
              <w:rPr>
                <w:b/>
                <w:bCs/>
              </w:rPr>
              <w:t>STT</w:t>
            </w:r>
          </w:p>
        </w:tc>
        <w:tc>
          <w:tcPr>
            <w:tcW w:w="6095" w:type="dxa"/>
            <w:shd w:val="clear" w:color="auto" w:fill="auto"/>
            <w:noWrap/>
          </w:tcPr>
          <w:p w:rsidR="00A534EC" w:rsidRPr="00A534EC" w:rsidRDefault="00A534EC" w:rsidP="001E3B84">
            <w:pPr>
              <w:spacing w:before="20" w:after="20"/>
              <w:jc w:val="center"/>
              <w:rPr>
                <w:b/>
                <w:bCs/>
                <w:lang w:val="en-US"/>
              </w:rPr>
            </w:pPr>
            <w:r w:rsidRPr="00A534EC">
              <w:rPr>
                <w:b/>
                <w:bCs/>
                <w:lang w:val="en-US"/>
              </w:rPr>
              <w:t>Tên khoản thu</w:t>
            </w:r>
          </w:p>
        </w:tc>
        <w:tc>
          <w:tcPr>
            <w:tcW w:w="1418" w:type="dxa"/>
            <w:shd w:val="clear" w:color="auto" w:fill="auto"/>
            <w:noWrap/>
          </w:tcPr>
          <w:p w:rsidR="00A534EC" w:rsidRPr="00A534EC" w:rsidRDefault="00A534EC" w:rsidP="001E3B84">
            <w:pPr>
              <w:spacing w:before="20" w:after="20"/>
              <w:jc w:val="center"/>
              <w:rPr>
                <w:b/>
                <w:bCs/>
              </w:rPr>
            </w:pPr>
            <w:r w:rsidRPr="00A534EC">
              <w:rPr>
                <w:b/>
                <w:bCs/>
              </w:rPr>
              <w:t>Ngân sách cấp tỉnh</w:t>
            </w:r>
          </w:p>
        </w:tc>
        <w:tc>
          <w:tcPr>
            <w:tcW w:w="1134" w:type="dxa"/>
          </w:tcPr>
          <w:p w:rsidR="00A534EC" w:rsidRPr="00A534EC" w:rsidRDefault="00A534EC" w:rsidP="001E3B84">
            <w:pPr>
              <w:spacing w:before="20" w:after="20"/>
              <w:jc w:val="center"/>
              <w:rPr>
                <w:b/>
                <w:bCs/>
              </w:rPr>
            </w:pPr>
            <w:r w:rsidRPr="00A534EC">
              <w:rPr>
                <w:b/>
                <w:bCs/>
              </w:rPr>
              <w:t>Ngân sách cấp huyện</w:t>
            </w:r>
          </w:p>
        </w:tc>
        <w:tc>
          <w:tcPr>
            <w:tcW w:w="992" w:type="dxa"/>
            <w:shd w:val="clear" w:color="auto" w:fill="auto"/>
            <w:noWrap/>
          </w:tcPr>
          <w:p w:rsidR="00A534EC" w:rsidRPr="00A534EC" w:rsidRDefault="00A534EC" w:rsidP="001E3B84">
            <w:pPr>
              <w:spacing w:before="20" w:after="20"/>
              <w:jc w:val="center"/>
              <w:rPr>
                <w:b/>
                <w:bCs/>
              </w:rPr>
            </w:pPr>
            <w:r w:rsidRPr="00A534EC">
              <w:rPr>
                <w:b/>
                <w:bCs/>
              </w:rPr>
              <w:t>Ngân sách cấp xã</w:t>
            </w:r>
          </w:p>
        </w:tc>
      </w:tr>
      <w:tr w:rsidR="00A534EC" w:rsidRPr="00A534EC" w:rsidTr="00A534EC">
        <w:trPr>
          <w:trHeight w:val="567"/>
        </w:trPr>
        <w:tc>
          <w:tcPr>
            <w:tcW w:w="704" w:type="dxa"/>
            <w:shd w:val="clear" w:color="auto" w:fill="auto"/>
          </w:tcPr>
          <w:p w:rsidR="00A534EC" w:rsidRPr="00A534EC" w:rsidRDefault="00A534EC" w:rsidP="001E3B84">
            <w:pPr>
              <w:spacing w:before="20" w:after="20"/>
              <w:jc w:val="center"/>
              <w:rPr>
                <w:lang w:val="en-US"/>
              </w:rPr>
            </w:pPr>
            <w:r w:rsidRPr="00A534EC">
              <w:rPr>
                <w:lang w:val="en-US"/>
              </w:rPr>
              <w:t>(*)</w:t>
            </w:r>
          </w:p>
        </w:tc>
        <w:tc>
          <w:tcPr>
            <w:tcW w:w="6095" w:type="dxa"/>
            <w:shd w:val="clear" w:color="auto" w:fill="auto"/>
            <w:noWrap/>
          </w:tcPr>
          <w:p w:rsidR="00A534EC" w:rsidRPr="00A534EC" w:rsidRDefault="00A534EC" w:rsidP="001E3B84">
            <w:pPr>
              <w:spacing w:before="20" w:after="20"/>
              <w:jc w:val="both"/>
              <w:rPr>
                <w:bCs/>
                <w:lang w:val="en-US"/>
              </w:rPr>
            </w:pPr>
            <w:r w:rsidRPr="00A534EC">
              <w:rPr>
                <w:bCs/>
                <w:lang w:val="en-US"/>
              </w:rPr>
              <w:t>Thu tiền chậm nộp</w:t>
            </w:r>
          </w:p>
        </w:tc>
        <w:tc>
          <w:tcPr>
            <w:tcW w:w="1418" w:type="dxa"/>
            <w:shd w:val="clear" w:color="auto" w:fill="auto"/>
            <w:noWrap/>
          </w:tcPr>
          <w:p w:rsidR="00A534EC" w:rsidRPr="00A534EC" w:rsidRDefault="00A534EC" w:rsidP="001E3B84">
            <w:pPr>
              <w:spacing w:before="20" w:after="20"/>
              <w:jc w:val="both"/>
              <w:rPr>
                <w:bCs/>
              </w:rPr>
            </w:pPr>
          </w:p>
        </w:tc>
        <w:tc>
          <w:tcPr>
            <w:tcW w:w="1134" w:type="dxa"/>
          </w:tcPr>
          <w:p w:rsidR="00A534EC" w:rsidRPr="00A534EC" w:rsidRDefault="00A534EC" w:rsidP="001E3B84">
            <w:pPr>
              <w:spacing w:before="20" w:after="20"/>
              <w:jc w:val="both"/>
            </w:pPr>
          </w:p>
        </w:tc>
        <w:tc>
          <w:tcPr>
            <w:tcW w:w="992" w:type="dxa"/>
            <w:shd w:val="clear" w:color="auto" w:fill="auto"/>
            <w:noWrap/>
          </w:tcPr>
          <w:p w:rsidR="00A534EC" w:rsidRPr="00A534EC" w:rsidRDefault="00A534EC" w:rsidP="001E3B84">
            <w:pPr>
              <w:spacing w:before="20" w:after="20"/>
              <w:jc w:val="both"/>
            </w:pPr>
          </w:p>
        </w:tc>
      </w:tr>
      <w:tr w:rsidR="00A534EC" w:rsidRPr="00A534EC" w:rsidTr="00A534EC">
        <w:trPr>
          <w:trHeight w:val="567"/>
        </w:trPr>
        <w:tc>
          <w:tcPr>
            <w:tcW w:w="704" w:type="dxa"/>
            <w:shd w:val="clear" w:color="auto" w:fill="auto"/>
          </w:tcPr>
          <w:p w:rsidR="00A534EC" w:rsidRPr="00A534EC" w:rsidRDefault="00A534EC" w:rsidP="001E3B84">
            <w:pPr>
              <w:spacing w:before="20" w:after="20"/>
              <w:jc w:val="center"/>
              <w:rPr>
                <w:lang w:val="en-US"/>
              </w:rPr>
            </w:pPr>
            <w:r w:rsidRPr="00A534EC">
              <w:rPr>
                <w:lang w:val="en-US"/>
              </w:rPr>
              <w:t>a</w:t>
            </w:r>
          </w:p>
        </w:tc>
        <w:tc>
          <w:tcPr>
            <w:tcW w:w="6095" w:type="dxa"/>
            <w:shd w:val="clear" w:color="auto" w:fill="auto"/>
            <w:noWrap/>
          </w:tcPr>
          <w:p w:rsidR="00A534EC" w:rsidRPr="00A534EC" w:rsidRDefault="00A534EC" w:rsidP="001E3B84">
            <w:pPr>
              <w:spacing w:before="20" w:after="20"/>
              <w:jc w:val="both"/>
              <w:rPr>
                <w:bCs/>
                <w:lang w:val="en-US"/>
              </w:rPr>
            </w:pPr>
            <w:r w:rsidRPr="00A534EC">
              <w:rPr>
                <w:bCs/>
                <w:lang w:val="en-US"/>
              </w:rPr>
              <w:t>Đối với khoản tiền chậm nộp hạch toán riêng được từng nội dung khoản thu: thực hiện phân chia số thu tiền chậm nộp cho các cấp ngân sách theo tỷ lệ phần trăm (%) phân chia nội dung khoản thu phát sinh phát sinh tiền chậm nộp theo quy định.</w:t>
            </w:r>
          </w:p>
        </w:tc>
        <w:tc>
          <w:tcPr>
            <w:tcW w:w="1418" w:type="dxa"/>
            <w:shd w:val="clear" w:color="auto" w:fill="auto"/>
            <w:noWrap/>
          </w:tcPr>
          <w:p w:rsidR="00A534EC" w:rsidRPr="00A534EC" w:rsidRDefault="00A534EC" w:rsidP="001E3B84">
            <w:pPr>
              <w:spacing w:before="20" w:after="20"/>
              <w:jc w:val="both"/>
              <w:rPr>
                <w:bCs/>
              </w:rPr>
            </w:pPr>
          </w:p>
        </w:tc>
        <w:tc>
          <w:tcPr>
            <w:tcW w:w="1134" w:type="dxa"/>
          </w:tcPr>
          <w:p w:rsidR="00A534EC" w:rsidRPr="00A534EC" w:rsidRDefault="00A534EC" w:rsidP="001E3B84">
            <w:pPr>
              <w:spacing w:before="20" w:after="20"/>
              <w:jc w:val="both"/>
            </w:pPr>
          </w:p>
        </w:tc>
        <w:tc>
          <w:tcPr>
            <w:tcW w:w="992" w:type="dxa"/>
            <w:shd w:val="clear" w:color="auto" w:fill="auto"/>
            <w:noWrap/>
          </w:tcPr>
          <w:p w:rsidR="00A534EC" w:rsidRPr="00A534EC" w:rsidRDefault="00A534EC" w:rsidP="001E3B84">
            <w:pPr>
              <w:spacing w:before="20" w:after="20"/>
              <w:jc w:val="both"/>
            </w:pPr>
          </w:p>
        </w:tc>
      </w:tr>
      <w:tr w:rsidR="00A534EC" w:rsidRPr="00A534EC" w:rsidTr="00A534EC">
        <w:trPr>
          <w:trHeight w:val="567"/>
        </w:trPr>
        <w:tc>
          <w:tcPr>
            <w:tcW w:w="704" w:type="dxa"/>
            <w:shd w:val="clear" w:color="auto" w:fill="auto"/>
            <w:hideMark/>
          </w:tcPr>
          <w:p w:rsidR="00A534EC" w:rsidRPr="00A534EC" w:rsidRDefault="00A534EC" w:rsidP="001E3B84">
            <w:pPr>
              <w:spacing w:before="20" w:after="20"/>
              <w:jc w:val="center"/>
              <w:rPr>
                <w:lang w:val="en-US"/>
              </w:rPr>
            </w:pPr>
            <w:r w:rsidRPr="00A534EC">
              <w:rPr>
                <w:lang w:val="en-US"/>
              </w:rPr>
              <w:t>b</w:t>
            </w:r>
          </w:p>
        </w:tc>
        <w:tc>
          <w:tcPr>
            <w:tcW w:w="6095" w:type="dxa"/>
            <w:shd w:val="clear" w:color="auto" w:fill="auto"/>
            <w:noWrap/>
            <w:hideMark/>
          </w:tcPr>
          <w:p w:rsidR="00A534EC" w:rsidRPr="00A534EC" w:rsidRDefault="00A534EC" w:rsidP="001E3B84">
            <w:pPr>
              <w:spacing w:before="20" w:after="20"/>
              <w:jc w:val="both"/>
              <w:rPr>
                <w:bCs/>
                <w:lang w:val="en-US"/>
              </w:rPr>
            </w:pPr>
            <w:r w:rsidRPr="00A534EC">
              <w:rPr>
                <w:bCs/>
                <w:lang w:val="en-US"/>
              </w:rPr>
              <w:t>Đối với khoản thu tiền chậm nộp không hạch toán riêng được từng nội dung khoản thu:</w:t>
            </w:r>
          </w:p>
        </w:tc>
        <w:tc>
          <w:tcPr>
            <w:tcW w:w="1418" w:type="dxa"/>
            <w:shd w:val="clear" w:color="auto" w:fill="auto"/>
            <w:noWrap/>
            <w:hideMark/>
          </w:tcPr>
          <w:p w:rsidR="00A534EC" w:rsidRPr="00A534EC" w:rsidRDefault="00A534EC" w:rsidP="001E3B84">
            <w:pPr>
              <w:spacing w:before="20" w:after="20"/>
              <w:jc w:val="both"/>
              <w:rPr>
                <w:bCs/>
              </w:rPr>
            </w:pPr>
          </w:p>
        </w:tc>
        <w:tc>
          <w:tcPr>
            <w:tcW w:w="1134" w:type="dxa"/>
          </w:tcPr>
          <w:p w:rsidR="00A534EC" w:rsidRPr="00A534EC" w:rsidRDefault="00A534EC" w:rsidP="001E3B84">
            <w:pPr>
              <w:spacing w:before="20" w:after="20"/>
              <w:jc w:val="both"/>
            </w:pPr>
          </w:p>
        </w:tc>
        <w:tc>
          <w:tcPr>
            <w:tcW w:w="992" w:type="dxa"/>
            <w:shd w:val="clear" w:color="auto" w:fill="auto"/>
            <w:noWrap/>
            <w:hideMark/>
          </w:tcPr>
          <w:p w:rsidR="00A534EC" w:rsidRPr="00A534EC" w:rsidRDefault="00A534EC" w:rsidP="001E3B84">
            <w:pPr>
              <w:spacing w:before="20" w:after="20"/>
              <w:jc w:val="both"/>
            </w:pPr>
          </w:p>
        </w:tc>
      </w:tr>
      <w:tr w:rsidR="00A534EC" w:rsidRPr="00A534EC" w:rsidTr="00A534EC">
        <w:trPr>
          <w:trHeight w:val="567"/>
        </w:trPr>
        <w:tc>
          <w:tcPr>
            <w:tcW w:w="704" w:type="dxa"/>
            <w:shd w:val="clear" w:color="auto" w:fill="auto"/>
          </w:tcPr>
          <w:p w:rsidR="00A534EC" w:rsidRPr="00A534EC" w:rsidRDefault="00A534EC" w:rsidP="001E3B84">
            <w:pPr>
              <w:spacing w:before="20" w:after="20"/>
              <w:jc w:val="center"/>
              <w:rPr>
                <w:lang w:val="en-US"/>
              </w:rPr>
            </w:pPr>
          </w:p>
        </w:tc>
        <w:tc>
          <w:tcPr>
            <w:tcW w:w="6095" w:type="dxa"/>
            <w:shd w:val="clear" w:color="auto" w:fill="auto"/>
            <w:noWrap/>
          </w:tcPr>
          <w:p w:rsidR="00A534EC" w:rsidRPr="00A534EC" w:rsidRDefault="00A534EC" w:rsidP="001E3B84">
            <w:pPr>
              <w:spacing w:before="20" w:after="20"/>
              <w:jc w:val="both"/>
              <w:rPr>
                <w:bCs/>
                <w:lang w:val="en-US"/>
              </w:rPr>
            </w:pPr>
            <w:r w:rsidRPr="00A534EC">
              <w:rPr>
                <w:bCs/>
                <w:lang w:val="en-US"/>
              </w:rPr>
              <w:t xml:space="preserve">- Thực hiện phân chia số tiền chậm nộp cho các cấp ngân sách theo cơ quan quản lý đối tượng nộp: </w:t>
            </w:r>
          </w:p>
        </w:tc>
        <w:tc>
          <w:tcPr>
            <w:tcW w:w="1418" w:type="dxa"/>
            <w:shd w:val="clear" w:color="auto" w:fill="auto"/>
            <w:noWrap/>
          </w:tcPr>
          <w:p w:rsidR="00A534EC" w:rsidRPr="00A534EC" w:rsidRDefault="00A534EC" w:rsidP="001E3B84">
            <w:pPr>
              <w:spacing w:before="20" w:after="20"/>
              <w:jc w:val="both"/>
              <w:rPr>
                <w:bCs/>
              </w:rPr>
            </w:pPr>
          </w:p>
        </w:tc>
        <w:tc>
          <w:tcPr>
            <w:tcW w:w="1134" w:type="dxa"/>
          </w:tcPr>
          <w:p w:rsidR="00A534EC" w:rsidRPr="00A534EC" w:rsidRDefault="00A534EC" w:rsidP="001E3B84">
            <w:pPr>
              <w:spacing w:before="20" w:after="20"/>
              <w:jc w:val="both"/>
            </w:pPr>
          </w:p>
        </w:tc>
        <w:tc>
          <w:tcPr>
            <w:tcW w:w="992" w:type="dxa"/>
            <w:shd w:val="clear" w:color="auto" w:fill="auto"/>
            <w:noWrap/>
          </w:tcPr>
          <w:p w:rsidR="00A534EC" w:rsidRPr="00A534EC" w:rsidRDefault="00A534EC" w:rsidP="001E3B84">
            <w:pPr>
              <w:spacing w:before="20" w:after="20"/>
              <w:jc w:val="both"/>
            </w:pPr>
          </w:p>
        </w:tc>
      </w:tr>
      <w:tr w:rsidR="00A534EC" w:rsidRPr="00A534EC" w:rsidTr="00A534EC">
        <w:trPr>
          <w:trHeight w:val="567"/>
        </w:trPr>
        <w:tc>
          <w:tcPr>
            <w:tcW w:w="704" w:type="dxa"/>
            <w:shd w:val="clear" w:color="auto" w:fill="auto"/>
          </w:tcPr>
          <w:p w:rsidR="00A534EC" w:rsidRPr="00A534EC" w:rsidRDefault="00A534EC" w:rsidP="001E3B84">
            <w:pPr>
              <w:spacing w:before="20" w:after="20"/>
              <w:jc w:val="center"/>
              <w:rPr>
                <w:lang w:val="en-US"/>
              </w:rPr>
            </w:pPr>
          </w:p>
        </w:tc>
        <w:tc>
          <w:tcPr>
            <w:tcW w:w="6095" w:type="dxa"/>
            <w:shd w:val="clear" w:color="auto" w:fill="auto"/>
            <w:noWrap/>
          </w:tcPr>
          <w:p w:rsidR="00A534EC" w:rsidRPr="00A534EC" w:rsidRDefault="00A534EC" w:rsidP="001E3B84">
            <w:pPr>
              <w:spacing w:before="20" w:after="20"/>
              <w:jc w:val="both"/>
              <w:rPr>
                <w:bCs/>
                <w:lang w:val="en-US"/>
              </w:rPr>
            </w:pPr>
            <w:r w:rsidRPr="00A534EC">
              <w:rPr>
                <w:bCs/>
                <w:lang w:val="en-US"/>
              </w:rPr>
              <w:t>+ Cơ quan quản lý đối tượng là cấp tỉnh</w:t>
            </w:r>
          </w:p>
        </w:tc>
        <w:tc>
          <w:tcPr>
            <w:tcW w:w="1418" w:type="dxa"/>
            <w:shd w:val="clear" w:color="auto" w:fill="auto"/>
            <w:noWrap/>
          </w:tcPr>
          <w:p w:rsidR="00A534EC" w:rsidRPr="00A534EC" w:rsidRDefault="00A534EC" w:rsidP="001E3B84">
            <w:pPr>
              <w:spacing w:before="20" w:after="20"/>
              <w:jc w:val="both"/>
              <w:rPr>
                <w:bCs/>
                <w:lang w:val="en-US"/>
              </w:rPr>
            </w:pPr>
            <w:r w:rsidRPr="00A534EC">
              <w:rPr>
                <w:bCs/>
                <w:lang w:val="en-US"/>
              </w:rPr>
              <w:t>100%</w:t>
            </w:r>
          </w:p>
        </w:tc>
        <w:tc>
          <w:tcPr>
            <w:tcW w:w="1134" w:type="dxa"/>
          </w:tcPr>
          <w:p w:rsidR="00A534EC" w:rsidRPr="00A534EC" w:rsidRDefault="00A534EC" w:rsidP="001E3B84">
            <w:pPr>
              <w:spacing w:before="20" w:after="20"/>
              <w:jc w:val="both"/>
            </w:pPr>
          </w:p>
        </w:tc>
        <w:tc>
          <w:tcPr>
            <w:tcW w:w="992" w:type="dxa"/>
            <w:shd w:val="clear" w:color="auto" w:fill="auto"/>
            <w:noWrap/>
          </w:tcPr>
          <w:p w:rsidR="00A534EC" w:rsidRPr="00A534EC" w:rsidRDefault="00A534EC" w:rsidP="001E3B84">
            <w:pPr>
              <w:spacing w:before="20" w:after="20"/>
              <w:jc w:val="both"/>
            </w:pPr>
          </w:p>
        </w:tc>
      </w:tr>
      <w:tr w:rsidR="00A534EC" w:rsidRPr="00A534EC" w:rsidTr="00A534EC">
        <w:trPr>
          <w:trHeight w:val="567"/>
        </w:trPr>
        <w:tc>
          <w:tcPr>
            <w:tcW w:w="704" w:type="dxa"/>
            <w:shd w:val="clear" w:color="auto" w:fill="auto"/>
          </w:tcPr>
          <w:p w:rsidR="00A534EC" w:rsidRPr="00A534EC" w:rsidRDefault="00A534EC" w:rsidP="001E3B84">
            <w:pPr>
              <w:spacing w:before="20" w:after="20"/>
              <w:jc w:val="center"/>
              <w:rPr>
                <w:lang w:val="en-US"/>
              </w:rPr>
            </w:pPr>
          </w:p>
        </w:tc>
        <w:tc>
          <w:tcPr>
            <w:tcW w:w="6095" w:type="dxa"/>
            <w:shd w:val="clear" w:color="auto" w:fill="auto"/>
            <w:noWrap/>
          </w:tcPr>
          <w:p w:rsidR="00A534EC" w:rsidRPr="00A534EC" w:rsidRDefault="00A534EC" w:rsidP="001E3B84">
            <w:pPr>
              <w:spacing w:before="20" w:after="20"/>
              <w:jc w:val="both"/>
              <w:rPr>
                <w:bCs/>
                <w:lang w:val="en-US"/>
              </w:rPr>
            </w:pPr>
            <w:r w:rsidRPr="00A534EC">
              <w:rPr>
                <w:bCs/>
                <w:lang w:val="en-US"/>
              </w:rPr>
              <w:t>+ Cơ quan quản lý đối tượng là cấp huyện</w:t>
            </w:r>
          </w:p>
        </w:tc>
        <w:tc>
          <w:tcPr>
            <w:tcW w:w="1418" w:type="dxa"/>
            <w:shd w:val="clear" w:color="auto" w:fill="auto"/>
            <w:noWrap/>
          </w:tcPr>
          <w:p w:rsidR="00A534EC" w:rsidRPr="00A534EC" w:rsidRDefault="00A534EC" w:rsidP="001E3B84">
            <w:pPr>
              <w:spacing w:before="20" w:after="20"/>
              <w:jc w:val="both"/>
              <w:rPr>
                <w:bCs/>
                <w:lang w:val="en-US"/>
              </w:rPr>
            </w:pPr>
          </w:p>
        </w:tc>
        <w:tc>
          <w:tcPr>
            <w:tcW w:w="1134" w:type="dxa"/>
          </w:tcPr>
          <w:p w:rsidR="00A534EC" w:rsidRPr="00A534EC" w:rsidRDefault="00A534EC" w:rsidP="001E3B84">
            <w:pPr>
              <w:spacing w:before="20" w:after="20"/>
              <w:jc w:val="both"/>
              <w:rPr>
                <w:lang w:val="en-US"/>
              </w:rPr>
            </w:pPr>
            <w:r w:rsidRPr="00A534EC">
              <w:rPr>
                <w:lang w:val="en-US"/>
              </w:rPr>
              <w:t>100%</w:t>
            </w:r>
          </w:p>
        </w:tc>
        <w:tc>
          <w:tcPr>
            <w:tcW w:w="992" w:type="dxa"/>
            <w:shd w:val="clear" w:color="auto" w:fill="auto"/>
            <w:noWrap/>
          </w:tcPr>
          <w:p w:rsidR="00A534EC" w:rsidRPr="00A534EC" w:rsidRDefault="00A534EC" w:rsidP="001E3B84">
            <w:pPr>
              <w:spacing w:before="20" w:after="20"/>
              <w:jc w:val="both"/>
            </w:pPr>
            <w:r w:rsidRPr="00A534EC">
              <w:tab/>
            </w:r>
          </w:p>
        </w:tc>
      </w:tr>
      <w:tr w:rsidR="00A534EC" w:rsidRPr="00A534EC" w:rsidTr="00A534EC">
        <w:trPr>
          <w:trHeight w:val="567"/>
        </w:trPr>
        <w:tc>
          <w:tcPr>
            <w:tcW w:w="704" w:type="dxa"/>
            <w:shd w:val="clear" w:color="auto" w:fill="auto"/>
          </w:tcPr>
          <w:p w:rsidR="00A534EC" w:rsidRPr="00A534EC" w:rsidRDefault="00A534EC" w:rsidP="001E3B84">
            <w:pPr>
              <w:spacing w:before="20" w:after="20"/>
              <w:jc w:val="center"/>
              <w:rPr>
                <w:lang w:val="en-US"/>
              </w:rPr>
            </w:pPr>
          </w:p>
        </w:tc>
        <w:tc>
          <w:tcPr>
            <w:tcW w:w="6095" w:type="dxa"/>
            <w:shd w:val="clear" w:color="auto" w:fill="auto"/>
            <w:noWrap/>
          </w:tcPr>
          <w:p w:rsidR="00A534EC" w:rsidRPr="00A534EC" w:rsidRDefault="00A534EC" w:rsidP="001E3B84">
            <w:pPr>
              <w:spacing w:before="20" w:after="20"/>
              <w:jc w:val="both"/>
              <w:rPr>
                <w:bCs/>
                <w:lang w:val="en-US"/>
              </w:rPr>
            </w:pPr>
            <w:r w:rsidRPr="00A534EC">
              <w:rPr>
                <w:bCs/>
                <w:lang w:val="en-US"/>
              </w:rPr>
              <w:t>+ Cơ quan quản lý đối tượng là cấp xã</w:t>
            </w:r>
          </w:p>
        </w:tc>
        <w:tc>
          <w:tcPr>
            <w:tcW w:w="1418" w:type="dxa"/>
            <w:shd w:val="clear" w:color="auto" w:fill="auto"/>
            <w:noWrap/>
          </w:tcPr>
          <w:p w:rsidR="00A534EC" w:rsidRPr="00A534EC" w:rsidRDefault="00A534EC" w:rsidP="001E3B84">
            <w:pPr>
              <w:spacing w:before="20" w:after="20"/>
              <w:jc w:val="both"/>
              <w:rPr>
                <w:bCs/>
                <w:lang w:val="en-US"/>
              </w:rPr>
            </w:pPr>
          </w:p>
        </w:tc>
        <w:tc>
          <w:tcPr>
            <w:tcW w:w="1134" w:type="dxa"/>
          </w:tcPr>
          <w:p w:rsidR="00A534EC" w:rsidRPr="00A534EC" w:rsidRDefault="00A534EC" w:rsidP="001E3B84">
            <w:pPr>
              <w:spacing w:before="20" w:after="20"/>
              <w:jc w:val="both"/>
              <w:rPr>
                <w:lang w:val="en-US"/>
              </w:rPr>
            </w:pPr>
          </w:p>
        </w:tc>
        <w:tc>
          <w:tcPr>
            <w:tcW w:w="992" w:type="dxa"/>
            <w:shd w:val="clear" w:color="auto" w:fill="auto"/>
            <w:noWrap/>
          </w:tcPr>
          <w:p w:rsidR="00A534EC" w:rsidRPr="00A534EC" w:rsidRDefault="00A534EC" w:rsidP="001E3B84">
            <w:pPr>
              <w:spacing w:before="20" w:after="20"/>
              <w:jc w:val="both"/>
              <w:rPr>
                <w:lang w:val="en-US"/>
              </w:rPr>
            </w:pPr>
            <w:r w:rsidRPr="00A534EC">
              <w:rPr>
                <w:lang w:val="en-US"/>
              </w:rPr>
              <w:t>100%</w:t>
            </w:r>
          </w:p>
        </w:tc>
      </w:tr>
      <w:tr w:rsidR="00A534EC" w:rsidRPr="00A534EC" w:rsidTr="00A534EC">
        <w:trPr>
          <w:trHeight w:val="567"/>
        </w:trPr>
        <w:tc>
          <w:tcPr>
            <w:tcW w:w="704" w:type="dxa"/>
            <w:shd w:val="clear" w:color="auto" w:fill="auto"/>
          </w:tcPr>
          <w:p w:rsidR="00A534EC" w:rsidRPr="00A534EC" w:rsidRDefault="00A534EC" w:rsidP="001E3B84">
            <w:pPr>
              <w:spacing w:before="20" w:after="20"/>
              <w:jc w:val="center"/>
              <w:rPr>
                <w:lang w:val="en-US"/>
              </w:rPr>
            </w:pPr>
          </w:p>
        </w:tc>
        <w:tc>
          <w:tcPr>
            <w:tcW w:w="6095" w:type="dxa"/>
            <w:shd w:val="clear" w:color="auto" w:fill="auto"/>
            <w:noWrap/>
          </w:tcPr>
          <w:p w:rsidR="00A534EC" w:rsidRPr="00A534EC" w:rsidRDefault="00A534EC" w:rsidP="001E3B84">
            <w:pPr>
              <w:spacing w:before="20" w:after="20"/>
              <w:jc w:val="both"/>
              <w:rPr>
                <w:bCs/>
                <w:lang w:val="en-US"/>
              </w:rPr>
            </w:pPr>
            <w:r w:rsidRPr="00A534EC">
              <w:rPr>
                <w:bCs/>
                <w:lang w:val="en-US"/>
              </w:rPr>
              <w:t>- Đối với khoản thu tiền chậm nộp của đơn vị trung ương quản lý theo quy định ngân sách địa phương được hưởng</w:t>
            </w:r>
          </w:p>
        </w:tc>
        <w:tc>
          <w:tcPr>
            <w:tcW w:w="1418" w:type="dxa"/>
            <w:shd w:val="clear" w:color="auto" w:fill="auto"/>
            <w:noWrap/>
          </w:tcPr>
          <w:p w:rsidR="00A534EC" w:rsidRPr="00A534EC" w:rsidRDefault="00A534EC" w:rsidP="001E3B84">
            <w:pPr>
              <w:spacing w:before="20" w:after="20"/>
              <w:jc w:val="both"/>
              <w:rPr>
                <w:bCs/>
                <w:lang w:val="en-US"/>
              </w:rPr>
            </w:pPr>
            <w:r w:rsidRPr="00A534EC">
              <w:rPr>
                <w:bCs/>
                <w:lang w:val="en-US"/>
              </w:rPr>
              <w:t>100%</w:t>
            </w:r>
          </w:p>
        </w:tc>
        <w:tc>
          <w:tcPr>
            <w:tcW w:w="1134" w:type="dxa"/>
          </w:tcPr>
          <w:p w:rsidR="00A534EC" w:rsidRPr="00A534EC" w:rsidRDefault="00A534EC" w:rsidP="001E3B84">
            <w:pPr>
              <w:spacing w:before="20" w:after="20"/>
              <w:jc w:val="both"/>
              <w:rPr>
                <w:lang w:val="en-US"/>
              </w:rPr>
            </w:pPr>
          </w:p>
        </w:tc>
        <w:tc>
          <w:tcPr>
            <w:tcW w:w="992" w:type="dxa"/>
            <w:shd w:val="clear" w:color="auto" w:fill="auto"/>
            <w:noWrap/>
          </w:tcPr>
          <w:p w:rsidR="00A534EC" w:rsidRPr="00A534EC" w:rsidRDefault="00A534EC" w:rsidP="001E3B84">
            <w:pPr>
              <w:spacing w:before="20" w:after="20"/>
              <w:jc w:val="both"/>
              <w:rPr>
                <w:lang w:val="en-US"/>
              </w:rPr>
            </w:pPr>
          </w:p>
        </w:tc>
      </w:tr>
    </w:tbl>
    <w:p w:rsidR="00A534EC" w:rsidRDefault="00A534EC" w:rsidP="00CF076D">
      <w:pPr>
        <w:spacing w:before="120" w:after="120"/>
        <w:rPr>
          <w:b/>
          <w:color w:val="C00000"/>
          <w:sz w:val="28"/>
          <w:lang w:val="en-US"/>
        </w:rPr>
      </w:pPr>
    </w:p>
    <w:p w:rsidR="00A534EC" w:rsidRDefault="00A534EC" w:rsidP="00CF076D">
      <w:pPr>
        <w:spacing w:before="120" w:after="120"/>
        <w:rPr>
          <w:b/>
          <w:color w:val="C00000"/>
          <w:sz w:val="28"/>
          <w:lang w:val="en-US"/>
        </w:rPr>
      </w:pPr>
    </w:p>
    <w:p w:rsidR="00640A44" w:rsidRDefault="00640A44" w:rsidP="00CF076D">
      <w:pPr>
        <w:spacing w:before="120" w:after="120"/>
        <w:rPr>
          <w:b/>
          <w:color w:val="C00000"/>
          <w:sz w:val="28"/>
          <w:lang w:val="en-US"/>
        </w:rPr>
      </w:pPr>
    </w:p>
    <w:p w:rsidR="00A534EC" w:rsidRDefault="00A534EC" w:rsidP="00CF076D">
      <w:pPr>
        <w:spacing w:before="120" w:after="120"/>
        <w:rPr>
          <w:b/>
          <w:color w:val="C00000"/>
          <w:sz w:val="28"/>
          <w:lang w:val="en-US"/>
        </w:rPr>
      </w:pPr>
    </w:p>
    <w:p w:rsidR="001D1179" w:rsidRDefault="00EC6D24" w:rsidP="00A534EC">
      <w:pPr>
        <w:spacing w:before="120" w:after="120"/>
        <w:ind w:firstLine="720"/>
        <w:rPr>
          <w:b/>
          <w:color w:val="C00000"/>
          <w:sz w:val="28"/>
          <w:lang w:val="en-US"/>
        </w:rPr>
      </w:pPr>
      <w:r w:rsidRPr="00593365">
        <w:rPr>
          <w:b/>
          <w:color w:val="C00000"/>
          <w:sz w:val="28"/>
          <w:lang w:val="en-US"/>
        </w:rPr>
        <w:lastRenderedPageBreak/>
        <w:t>2. Các khoản thu phân chia theo tỷ lệ phần trăm (%):</w:t>
      </w:r>
    </w:p>
    <w:tbl>
      <w:tblPr>
        <w:tblW w:w="1026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5963"/>
        <w:gridCol w:w="1200"/>
        <w:gridCol w:w="1200"/>
        <w:gridCol w:w="1200"/>
      </w:tblGrid>
      <w:tr w:rsidR="003D3E85" w:rsidRPr="00705F5A" w:rsidTr="00991D75">
        <w:trPr>
          <w:trHeight w:val="340"/>
        </w:trPr>
        <w:tc>
          <w:tcPr>
            <w:tcW w:w="700" w:type="dxa"/>
            <w:shd w:val="clear" w:color="auto" w:fill="auto"/>
            <w:hideMark/>
          </w:tcPr>
          <w:p w:rsidR="003D3E85" w:rsidRPr="00705F5A" w:rsidRDefault="003D3E85" w:rsidP="003432DD">
            <w:pPr>
              <w:spacing w:before="20" w:after="20"/>
              <w:jc w:val="center"/>
              <w:rPr>
                <w:b/>
                <w:bCs/>
                <w:color w:val="FF0000"/>
                <w:lang w:val="en-US" w:eastAsia="en-US"/>
              </w:rPr>
            </w:pPr>
            <w:r w:rsidRPr="00705F5A">
              <w:rPr>
                <w:b/>
                <w:bCs/>
                <w:color w:val="FF0000"/>
              </w:rPr>
              <w:t>STT</w:t>
            </w:r>
          </w:p>
        </w:tc>
        <w:tc>
          <w:tcPr>
            <w:tcW w:w="5963" w:type="dxa"/>
            <w:shd w:val="clear" w:color="auto" w:fill="auto"/>
            <w:hideMark/>
          </w:tcPr>
          <w:p w:rsidR="003D3E85" w:rsidRPr="00705F5A" w:rsidRDefault="003D3E85" w:rsidP="003432DD">
            <w:pPr>
              <w:spacing w:before="20" w:after="20"/>
              <w:jc w:val="center"/>
              <w:rPr>
                <w:b/>
                <w:bCs/>
                <w:color w:val="FF0000"/>
              </w:rPr>
            </w:pPr>
            <w:r w:rsidRPr="00705F5A">
              <w:rPr>
                <w:b/>
                <w:bCs/>
                <w:color w:val="FF0000"/>
              </w:rPr>
              <w:t>Tên các khoản thu</w:t>
            </w:r>
          </w:p>
        </w:tc>
        <w:tc>
          <w:tcPr>
            <w:tcW w:w="1200" w:type="dxa"/>
            <w:shd w:val="clear" w:color="auto" w:fill="auto"/>
            <w:hideMark/>
          </w:tcPr>
          <w:p w:rsidR="003D3E85" w:rsidRPr="00705F5A" w:rsidRDefault="003D3E85" w:rsidP="003432DD">
            <w:pPr>
              <w:spacing w:before="20" w:after="20"/>
              <w:jc w:val="center"/>
              <w:rPr>
                <w:b/>
                <w:bCs/>
                <w:color w:val="FF0000"/>
              </w:rPr>
            </w:pPr>
            <w:r w:rsidRPr="00705F5A">
              <w:rPr>
                <w:b/>
                <w:bCs/>
                <w:color w:val="FF0000"/>
              </w:rPr>
              <w:t>Ngân sách cấp tỉnh</w:t>
            </w:r>
          </w:p>
        </w:tc>
        <w:tc>
          <w:tcPr>
            <w:tcW w:w="1200" w:type="dxa"/>
            <w:shd w:val="clear" w:color="auto" w:fill="auto"/>
            <w:hideMark/>
          </w:tcPr>
          <w:p w:rsidR="003D3E85" w:rsidRPr="00705F5A" w:rsidRDefault="003D3E85" w:rsidP="003432DD">
            <w:pPr>
              <w:spacing w:before="20" w:after="20"/>
              <w:jc w:val="center"/>
              <w:rPr>
                <w:b/>
                <w:bCs/>
                <w:color w:val="FF0000"/>
              </w:rPr>
            </w:pPr>
            <w:r w:rsidRPr="00705F5A">
              <w:rPr>
                <w:b/>
                <w:bCs/>
                <w:color w:val="FF0000"/>
              </w:rPr>
              <w:t>Ngân sách cấp huyện</w:t>
            </w:r>
          </w:p>
        </w:tc>
        <w:tc>
          <w:tcPr>
            <w:tcW w:w="1200" w:type="dxa"/>
            <w:shd w:val="clear" w:color="auto" w:fill="auto"/>
            <w:hideMark/>
          </w:tcPr>
          <w:p w:rsidR="003D3E85" w:rsidRPr="00705F5A" w:rsidRDefault="003D3E85" w:rsidP="003432DD">
            <w:pPr>
              <w:spacing w:before="20" w:after="20"/>
              <w:jc w:val="center"/>
              <w:rPr>
                <w:b/>
                <w:bCs/>
                <w:color w:val="FF0000"/>
              </w:rPr>
            </w:pPr>
            <w:r w:rsidRPr="00705F5A">
              <w:rPr>
                <w:b/>
                <w:bCs/>
                <w:color w:val="FF0000"/>
              </w:rPr>
              <w:t>Ngân sách cấp xã</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1</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Thuế giá trị gia tăng (không kể thuế GTGT hàng hóa nhập khẩu và thuế GTGT thu từ hoạt động xổ số kiến thiết); bao gồm cả khoản tiền chậm nộp theo quy định của Luật Quản lý thuế</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GTGT thu từ các doanh nghiệp nhà nước (cả doanh nghiệp Trung ương và doanh nghiệp địa phương), doanh nghiệp có vốn đầu tư nước ngoài</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GTGT của doanh nghiệp ngoài quốc doanh và hợp tác xã hoạt động theo Luật Doanh nghiệp, Luật Hợp tác xã</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Cục Thuế quản lý</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Chi cục Thuế quản lý</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GTGT thu từ hộ kinh doanh</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 trên địa bàn phường, thị trấn</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50%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50%</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 trên địa bàn xã</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30%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70%</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2</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Thuế thu nhập doanh nghiệp (không kể thuế  thu nhập doanh nghiệp của các đơn vị hạch toán toàn ngành và thuế  thu nhập doanh nghiệp thu từ hoạt động xổ số kiến thiết); bao gồm cả khoản tiền chậm nộp theo quy định của Luật quản lý thuế:</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thu nhập doanh nghiệp thu từ các doanh nghiệp nhà nước (bao gồm doanh nghiệp Trung ương và doanh nghiệp địa phương), doanh nghiệp có vốn đầu tư nước ngoài</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thu nhập doanh nghiệp thu từ doanh nghiệp ngoài quốc doanh và hợp tác xã hoạt động theo Luật Doanh nghiệp, Luật Hợp tác xã:</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Cục Thuế quản lý thu</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Chi cục Thuế quản lý thu</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3</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Thuế tiêu thụ đặc biệt (TTĐB) thu từ hàng hóa, dịch vụ trong nước (không kể thuế TTĐB hàng hóa nhập khẩu và thuế TTĐB thu từ hoạt động xổ số kiến thiết)  (Bao gồm cả khoản tiền chậm nộp theo quy định của Luật Quản lý thuế):</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TTĐB thu từ các doanh nghiệp nhà nước (cả doanh nghiệp Trung ương và doanh nghiệp địa phương), doanh nghiệp có vốn đầu tư nước ngoài</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TTĐB thu từ doanh nghiệp ngoài quốc doanh và hợp tác xã hoạt động theo Luật Doanh nghiệp, Luật Hợp tác xã:</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Cục Thuế quản lý thu</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Chi cục Thuế quản lý thu</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TTĐB thu từ hộ kinh doanh</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30%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70%</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4</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Thuế thu nhập cá nhân (bao gồm cả khoản tiền chậm nộp theo quy định của Luật Quản lý thuế)</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lastRenderedPageBreak/>
              <w:t>4.1</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Thuế thu nhập cá nhân (không kể thuế thu nhập cá nhân từ hoạt động xổ số kiến thiết):</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a) Cục Thuế quản lý thu</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b) Chi cục Thuế quản lý thu:</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 nhập cá nhân từ quà tặng và thừa kế</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 nhập cá nhân từ chuyển nhượng vốn, chuyển nhượng bất động sản</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50%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50%</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 nhập cá nhân từ hộ kinh doanh</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Trên địa bàn xã, thị trấn</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70%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30%</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Trên địa bàn phường</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50%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50%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thu nhập cá nhân còn lại</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hideMark/>
          </w:tcPr>
          <w:p w:rsidR="003D3E85" w:rsidRPr="00705F5A" w:rsidRDefault="003D3E85" w:rsidP="003432DD">
            <w:pPr>
              <w:spacing w:before="20" w:after="20"/>
              <w:jc w:val="center"/>
              <w:rPr>
                <w:color w:val="FF0000"/>
              </w:rPr>
            </w:pPr>
            <w:r w:rsidRPr="00705F5A">
              <w:rPr>
                <w:color w:val="FF0000"/>
              </w:rPr>
              <w:t>4.2</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Thuế thu nhập cá nhân từ trúng thưởng xổ số kiến thiết</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5</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Thuế tài nguyên (không kể thuế tài nguyên thu từ hoạt động thăm dò, khai thác dầu, khí), bao gồm cả khoản tiền chậm nộp theo quy định của Luật Quản lý thuế</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tài nguyên thu từ các doanh nghiệp nhà nước (cả doanh nghiệp Trung ương và doanh nghiệp địa phương), doanh nghiệp có vốn đầu tư nước ngoài</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tài nguyên của doanh nghiệp ngoài quốc doanh và hợp tác xã hoạt động theo Luật Doanh nghiệp, Luật Hợp tác xã</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Cục Thuế quản lý</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Chi cục Thuế quản lý</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tài nguyên thu từ hộ kinh doanh</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30%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70%</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6</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Lệ phí môn bài</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Lệ phí môn bài thu từ các doanh nghiệp nhà nước (bao gồm doanh nghiệp Trung ương và doanh nghiệp địa phương), doanh nghiệp có vốn đầu tư nước ngoài</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Lệ phí môn bài thu của doanh nghiệp ngoài quốc doanh và hợp tác xã hoạt động theo Luật Doanh nghiệp, Luật Hợp tác xã:</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Cục Thuế quản lý</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Chi cục Thuế quản lý</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Lệ phí môn bài thu thu từ hộ kinh doanh</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Trên địa bàn xã, phường thuộc thị xã; xã, thị trấn thuộc huyện; xã thuộc thành phố</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30%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70%</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Trên địa bàn phường thuộc thành phố</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70%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30%</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7</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Lệ phí trước bạ</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Lệ phí trước bạ nhà, đất</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30%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70%</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Lệ phí trước bạ còn lại</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8</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Thuế sử dụng đất phi nông nghiệp</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sử dụng đất phi nông nghiệp phát sinh trên địa bàn phường</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50%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50%</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Thuế sử dụng đất phi nông nghiệp phát sinh trên địa bàn xã, thị trấn</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30%</w:t>
            </w:r>
          </w:p>
        </w:tc>
        <w:tc>
          <w:tcPr>
            <w:tcW w:w="1200" w:type="dxa"/>
            <w:shd w:val="clear" w:color="auto" w:fill="auto"/>
            <w:noWrap/>
            <w:hideMark/>
          </w:tcPr>
          <w:p w:rsidR="003D3E85" w:rsidRPr="00705F5A" w:rsidRDefault="003D3E85" w:rsidP="003432DD">
            <w:pPr>
              <w:spacing w:before="20" w:after="20"/>
              <w:jc w:val="center"/>
              <w:rPr>
                <w:color w:val="FF0000"/>
              </w:rPr>
            </w:pPr>
            <w:r w:rsidRPr="00705F5A">
              <w:rPr>
                <w:color w:val="FF0000"/>
              </w:rPr>
              <w:t>70%</w:t>
            </w:r>
          </w:p>
        </w:tc>
      </w:tr>
      <w:tr w:rsidR="003D3E85" w:rsidRPr="00705F5A" w:rsidTr="00AC7F70">
        <w:trPr>
          <w:trHeight w:val="340"/>
        </w:trPr>
        <w:tc>
          <w:tcPr>
            <w:tcW w:w="700" w:type="dxa"/>
            <w:tcBorders>
              <w:bottom w:val="single" w:sz="4" w:space="0" w:color="auto"/>
            </w:tcBorders>
            <w:shd w:val="clear" w:color="auto" w:fill="auto"/>
            <w:noWrap/>
            <w:hideMark/>
          </w:tcPr>
          <w:p w:rsidR="003D3E85" w:rsidRPr="00705F5A" w:rsidRDefault="003D3E85" w:rsidP="003432DD">
            <w:pPr>
              <w:spacing w:before="20" w:after="20"/>
              <w:jc w:val="center"/>
              <w:rPr>
                <w:color w:val="FF0000"/>
              </w:rPr>
            </w:pPr>
            <w:r w:rsidRPr="00705F5A">
              <w:rPr>
                <w:color w:val="FF0000"/>
              </w:rPr>
              <w:lastRenderedPageBreak/>
              <w:t> 9</w:t>
            </w:r>
          </w:p>
        </w:tc>
        <w:tc>
          <w:tcPr>
            <w:tcW w:w="5963" w:type="dxa"/>
            <w:tcBorders>
              <w:bottom w:val="single" w:sz="4" w:space="0" w:color="auto"/>
            </w:tcBorders>
            <w:shd w:val="clear" w:color="auto" w:fill="auto"/>
            <w:hideMark/>
          </w:tcPr>
          <w:p w:rsidR="003D3E85" w:rsidRPr="00705F5A" w:rsidRDefault="003D3E85" w:rsidP="003432DD">
            <w:pPr>
              <w:spacing w:before="20" w:after="20"/>
              <w:rPr>
                <w:color w:val="FF0000"/>
              </w:rPr>
            </w:pPr>
            <w:r w:rsidRPr="00705F5A">
              <w:rPr>
                <w:color w:val="FF0000"/>
              </w:rPr>
              <w:t>Thu tiền cấp quyền khai thác khoáng sản, bao gồm cả khoản tiền chậm nộp tiền cấp quyền khai thác tài nguyên nước</w:t>
            </w:r>
          </w:p>
        </w:tc>
        <w:tc>
          <w:tcPr>
            <w:tcW w:w="1200" w:type="dxa"/>
            <w:tcBorders>
              <w:bottom w:val="single" w:sz="4" w:space="0" w:color="auto"/>
            </w:tcBorders>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tcBorders>
              <w:bottom w:val="single" w:sz="4" w:space="0" w:color="auto"/>
            </w:tcBorders>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AC7F70">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Giấy phép do cơ quan Trung ương cấp (phần ngân sách địa phương được hưởng theo quy định)</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30%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70%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AC7F70">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rPr>
                <w:color w:val="FF0000"/>
              </w:rPr>
            </w:pPr>
            <w:r w:rsidRPr="00705F5A">
              <w:rPr>
                <w:color w:val="FF0000"/>
              </w:rPr>
              <w:t xml:space="preserve"> - Giấp phép do Ủy ban nhân dân tỉnh cấp</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30%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70%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991D75">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10</w:t>
            </w:r>
          </w:p>
        </w:tc>
        <w:tc>
          <w:tcPr>
            <w:tcW w:w="5963" w:type="dxa"/>
            <w:shd w:val="clear" w:color="auto" w:fill="auto"/>
            <w:hideMark/>
          </w:tcPr>
          <w:p w:rsidR="003D3E85" w:rsidRPr="00705F5A" w:rsidRDefault="003D3E85" w:rsidP="003432DD">
            <w:pPr>
              <w:spacing w:before="20" w:after="20"/>
              <w:jc w:val="both"/>
              <w:rPr>
                <w:color w:val="FF0000"/>
              </w:rPr>
            </w:pPr>
            <w:r w:rsidRPr="00705F5A">
              <w:rPr>
                <w:color w:val="FF0000"/>
              </w:rPr>
              <w:t>Thu tiền cấp quyền khai thác tài nguyên nước, bao gồm cả khoản tiền chậm nộp tiền cấp quyền khai thác tài nguyên nước</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AC7F70">
        <w:trPr>
          <w:trHeight w:val="340"/>
        </w:trPr>
        <w:tc>
          <w:tcPr>
            <w:tcW w:w="700" w:type="dxa"/>
            <w:shd w:val="clear" w:color="auto" w:fill="auto"/>
            <w:noWrap/>
            <w:hideMark/>
          </w:tcPr>
          <w:p w:rsidR="003D3E85" w:rsidRPr="00705F5A" w:rsidRDefault="003D3E85" w:rsidP="003432DD">
            <w:pPr>
              <w:spacing w:before="20" w:after="20"/>
              <w:jc w:val="center"/>
              <w:rPr>
                <w:color w:val="FF0000"/>
              </w:rPr>
            </w:pPr>
            <w:r w:rsidRPr="00705F5A">
              <w:rPr>
                <w:color w:val="FF0000"/>
              </w:rPr>
              <w:t> </w:t>
            </w:r>
          </w:p>
        </w:tc>
        <w:tc>
          <w:tcPr>
            <w:tcW w:w="5963" w:type="dxa"/>
            <w:shd w:val="clear" w:color="auto" w:fill="auto"/>
            <w:hideMark/>
          </w:tcPr>
          <w:p w:rsidR="003D3E85" w:rsidRPr="00705F5A" w:rsidRDefault="003D3E85" w:rsidP="003432DD">
            <w:pPr>
              <w:spacing w:before="20" w:after="20"/>
              <w:jc w:val="both"/>
              <w:rPr>
                <w:color w:val="FF0000"/>
              </w:rPr>
            </w:pPr>
            <w:r w:rsidRPr="00705F5A">
              <w:rPr>
                <w:color w:val="FF0000"/>
              </w:rPr>
              <w:t xml:space="preserve"> - Thu tiền cấp quyền khai thác tài nguyên nước đối với giấy phép do cơ quan trung ương cấp phép (phần ngân sách địa phương được hưởng theo quy định)</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100%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AC7F70">
        <w:trPr>
          <w:trHeight w:val="340"/>
        </w:trPr>
        <w:tc>
          <w:tcPr>
            <w:tcW w:w="700" w:type="dxa"/>
            <w:shd w:val="clear" w:color="auto" w:fill="auto"/>
            <w:noWrap/>
            <w:hideMark/>
          </w:tcPr>
          <w:p w:rsidR="003D3E85" w:rsidRPr="00AC7F70" w:rsidRDefault="003D3E85" w:rsidP="003432DD">
            <w:pPr>
              <w:spacing w:before="20" w:after="20"/>
              <w:jc w:val="center"/>
              <w:rPr>
                <w:color w:val="FF0000"/>
              </w:rPr>
            </w:pPr>
            <w:r w:rsidRPr="00AC7F70">
              <w:rPr>
                <w:color w:val="FF0000"/>
              </w:rPr>
              <w:t> </w:t>
            </w:r>
          </w:p>
        </w:tc>
        <w:tc>
          <w:tcPr>
            <w:tcW w:w="5963" w:type="dxa"/>
            <w:shd w:val="clear" w:color="auto" w:fill="auto"/>
            <w:hideMark/>
          </w:tcPr>
          <w:p w:rsidR="003D3E85" w:rsidRPr="00AC7F70" w:rsidRDefault="003D3E85" w:rsidP="003432DD">
            <w:pPr>
              <w:spacing w:before="20" w:after="20"/>
              <w:jc w:val="both"/>
              <w:rPr>
                <w:color w:val="FF0000"/>
              </w:rPr>
            </w:pPr>
            <w:r w:rsidRPr="00AC7F70">
              <w:rPr>
                <w:color w:val="FF0000"/>
              </w:rPr>
              <w:t xml:space="preserve"> - Thu tiền cấp quyền khai thác tài nguyên nước đối với giấy phép do cơ quan địa phương cấp phép</w:t>
            </w:r>
          </w:p>
        </w:tc>
        <w:tc>
          <w:tcPr>
            <w:tcW w:w="1200" w:type="dxa"/>
            <w:shd w:val="clear" w:color="auto" w:fill="auto"/>
            <w:hideMark/>
          </w:tcPr>
          <w:p w:rsidR="003D3E85" w:rsidRPr="00AC7F70" w:rsidRDefault="003D3E85" w:rsidP="003432DD">
            <w:pPr>
              <w:spacing w:before="20" w:after="20"/>
              <w:jc w:val="center"/>
              <w:rPr>
                <w:color w:val="FF0000"/>
              </w:rPr>
            </w:pPr>
            <w:r w:rsidRPr="00AC7F70">
              <w:rPr>
                <w:color w:val="FF0000"/>
              </w:rPr>
              <w:t>100%</w:t>
            </w:r>
          </w:p>
        </w:tc>
        <w:tc>
          <w:tcPr>
            <w:tcW w:w="1200" w:type="dxa"/>
            <w:shd w:val="clear" w:color="auto" w:fill="auto"/>
            <w:hideMark/>
          </w:tcPr>
          <w:p w:rsidR="003D3E85" w:rsidRPr="00AC7F70" w:rsidRDefault="003D3E85" w:rsidP="003432DD">
            <w:pPr>
              <w:spacing w:before="20" w:after="20"/>
              <w:jc w:val="center"/>
              <w:rPr>
                <w:color w:val="FF0000"/>
              </w:rPr>
            </w:pPr>
            <w:r w:rsidRPr="00AC7F70">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E74DB9" w:rsidTr="00991D75">
        <w:trPr>
          <w:trHeight w:val="340"/>
        </w:trPr>
        <w:tc>
          <w:tcPr>
            <w:tcW w:w="700" w:type="dxa"/>
            <w:shd w:val="clear" w:color="auto" w:fill="auto"/>
            <w:noWrap/>
            <w:hideMark/>
          </w:tcPr>
          <w:p w:rsidR="003D3E85" w:rsidRPr="00AC7F70" w:rsidRDefault="003D3E85" w:rsidP="003432DD">
            <w:pPr>
              <w:spacing w:before="20" w:after="20"/>
              <w:jc w:val="center"/>
              <w:rPr>
                <w:color w:val="FF0000"/>
              </w:rPr>
            </w:pPr>
            <w:r w:rsidRPr="00AC7F70">
              <w:rPr>
                <w:color w:val="FF0000"/>
              </w:rPr>
              <w:t>11</w:t>
            </w:r>
          </w:p>
        </w:tc>
        <w:tc>
          <w:tcPr>
            <w:tcW w:w="5963" w:type="dxa"/>
            <w:shd w:val="clear" w:color="auto" w:fill="auto"/>
            <w:hideMark/>
          </w:tcPr>
          <w:p w:rsidR="003D3E85" w:rsidRPr="00AC7F70" w:rsidRDefault="003D3E85" w:rsidP="003432DD">
            <w:pPr>
              <w:spacing w:before="20" w:after="20"/>
              <w:rPr>
                <w:color w:val="FF0000"/>
              </w:rPr>
            </w:pPr>
            <w:r w:rsidRPr="00AC7F70">
              <w:rPr>
                <w:color w:val="FF0000"/>
              </w:rPr>
              <w:t>Thu tiền sử dụng đất</w:t>
            </w:r>
          </w:p>
        </w:tc>
        <w:tc>
          <w:tcPr>
            <w:tcW w:w="1200" w:type="dxa"/>
            <w:shd w:val="clear" w:color="auto" w:fill="auto"/>
            <w:hideMark/>
          </w:tcPr>
          <w:p w:rsidR="003D3E85" w:rsidRPr="00AC7F70" w:rsidRDefault="003D3E85" w:rsidP="003432DD">
            <w:pPr>
              <w:spacing w:before="20" w:after="20"/>
              <w:jc w:val="center"/>
              <w:rPr>
                <w:color w:val="FF0000"/>
              </w:rPr>
            </w:pPr>
            <w:r w:rsidRPr="00AC7F70">
              <w:rPr>
                <w:color w:val="FF0000"/>
              </w:rPr>
              <w:t> </w:t>
            </w:r>
          </w:p>
        </w:tc>
        <w:tc>
          <w:tcPr>
            <w:tcW w:w="1200" w:type="dxa"/>
            <w:shd w:val="clear" w:color="auto" w:fill="auto"/>
            <w:hideMark/>
          </w:tcPr>
          <w:p w:rsidR="003D3E85" w:rsidRPr="00AC7F70" w:rsidRDefault="003D3E85" w:rsidP="003432DD">
            <w:pPr>
              <w:spacing w:before="20" w:after="20"/>
              <w:jc w:val="center"/>
              <w:rPr>
                <w:color w:val="FF0000"/>
              </w:rPr>
            </w:pPr>
            <w:r w:rsidRPr="00AC7F70">
              <w:rPr>
                <w:color w:val="FF0000"/>
              </w:rPr>
              <w:t> </w:t>
            </w:r>
          </w:p>
        </w:tc>
        <w:tc>
          <w:tcPr>
            <w:tcW w:w="1200" w:type="dxa"/>
            <w:shd w:val="clear" w:color="auto" w:fill="auto"/>
            <w:hideMark/>
          </w:tcPr>
          <w:p w:rsidR="003D3E85" w:rsidRPr="00E74DB9" w:rsidRDefault="003D3E85" w:rsidP="003432DD">
            <w:pPr>
              <w:spacing w:before="20" w:after="20"/>
              <w:jc w:val="center"/>
              <w:rPr>
                <w:color w:val="FF0000"/>
                <w:highlight w:val="yellow"/>
              </w:rPr>
            </w:pPr>
            <w:r w:rsidRPr="00E74DB9">
              <w:rPr>
                <w:color w:val="FF0000"/>
                <w:highlight w:val="yellow"/>
              </w:rPr>
              <w:t> </w:t>
            </w:r>
          </w:p>
        </w:tc>
      </w:tr>
      <w:tr w:rsidR="003D3E85" w:rsidRPr="00705F5A" w:rsidTr="00991D75">
        <w:trPr>
          <w:trHeight w:val="340"/>
        </w:trPr>
        <w:tc>
          <w:tcPr>
            <w:tcW w:w="700" w:type="dxa"/>
            <w:shd w:val="clear" w:color="auto" w:fill="auto"/>
            <w:noWrap/>
            <w:hideMark/>
          </w:tcPr>
          <w:p w:rsidR="003D3E85" w:rsidRPr="00AC7F70" w:rsidRDefault="003D3E85" w:rsidP="003432DD">
            <w:pPr>
              <w:spacing w:before="20" w:after="20"/>
              <w:jc w:val="center"/>
              <w:rPr>
                <w:color w:val="FF0000"/>
              </w:rPr>
            </w:pPr>
            <w:r w:rsidRPr="00AC7F70">
              <w:rPr>
                <w:color w:val="FF0000"/>
              </w:rPr>
              <w:t> </w:t>
            </w:r>
          </w:p>
        </w:tc>
        <w:tc>
          <w:tcPr>
            <w:tcW w:w="5963" w:type="dxa"/>
            <w:shd w:val="clear" w:color="auto" w:fill="auto"/>
            <w:hideMark/>
          </w:tcPr>
          <w:p w:rsidR="003D3E85" w:rsidRPr="00AC7F70" w:rsidRDefault="003D3E85" w:rsidP="00CD3C35">
            <w:pPr>
              <w:spacing w:before="20" w:after="20"/>
              <w:rPr>
                <w:color w:val="FF0000"/>
                <w:lang w:val="en-US"/>
              </w:rPr>
            </w:pPr>
            <w:r w:rsidRPr="00AC7F70">
              <w:rPr>
                <w:color w:val="FF0000"/>
              </w:rPr>
              <w:t xml:space="preserve"> - Tỉnh thu</w:t>
            </w:r>
            <w:r w:rsidR="00CD3C35" w:rsidRPr="00AC7F70">
              <w:rPr>
                <w:color w:val="FF0000"/>
                <w:lang w:val="en-US"/>
              </w:rPr>
              <w:t xml:space="preserve"> (t</w:t>
            </w:r>
            <w:r w:rsidR="00CD3C35" w:rsidRPr="00AC7F70">
              <w:rPr>
                <w:rStyle w:val="fontstyle01"/>
              </w:rPr>
              <w:t>huộc thẩm quyền cấp tỉnh</w:t>
            </w:r>
            <w:r w:rsidR="00CD3C35" w:rsidRPr="00AC7F70">
              <w:rPr>
                <w:rStyle w:val="fontstyle01"/>
                <w:lang w:val="en-US"/>
              </w:rPr>
              <w:t>)</w:t>
            </w:r>
          </w:p>
        </w:tc>
        <w:tc>
          <w:tcPr>
            <w:tcW w:w="1200" w:type="dxa"/>
            <w:shd w:val="clear" w:color="auto" w:fill="auto"/>
            <w:hideMark/>
          </w:tcPr>
          <w:p w:rsidR="003D3E85" w:rsidRPr="00AC7F70" w:rsidRDefault="003D3E85" w:rsidP="003432DD">
            <w:pPr>
              <w:spacing w:before="20" w:after="20"/>
              <w:jc w:val="center"/>
              <w:rPr>
                <w:color w:val="FF0000"/>
              </w:rPr>
            </w:pPr>
            <w:r w:rsidRPr="00AC7F70">
              <w:rPr>
                <w:color w:val="FF0000"/>
              </w:rPr>
              <w:t>100%</w:t>
            </w:r>
          </w:p>
        </w:tc>
        <w:tc>
          <w:tcPr>
            <w:tcW w:w="1200" w:type="dxa"/>
            <w:shd w:val="clear" w:color="auto" w:fill="auto"/>
            <w:hideMark/>
          </w:tcPr>
          <w:p w:rsidR="003D3E85" w:rsidRPr="00AC7F70" w:rsidRDefault="003D3E85" w:rsidP="003432DD">
            <w:pPr>
              <w:spacing w:before="20" w:after="20"/>
              <w:jc w:val="center"/>
              <w:rPr>
                <w:color w:val="FF0000"/>
              </w:rPr>
            </w:pPr>
            <w:r w:rsidRPr="00AC7F70">
              <w:rPr>
                <w:color w:val="FF0000"/>
              </w:rPr>
              <w:t> </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3D3E85" w:rsidRPr="00705F5A" w:rsidTr="00AC7F70">
        <w:trPr>
          <w:trHeight w:val="340"/>
        </w:trPr>
        <w:tc>
          <w:tcPr>
            <w:tcW w:w="700" w:type="dxa"/>
            <w:shd w:val="clear" w:color="auto" w:fill="auto"/>
            <w:noWrap/>
            <w:hideMark/>
          </w:tcPr>
          <w:p w:rsidR="003D3E85" w:rsidRPr="00AC7F70" w:rsidRDefault="003D3E85" w:rsidP="003432DD">
            <w:pPr>
              <w:spacing w:before="20" w:after="20"/>
              <w:jc w:val="center"/>
              <w:rPr>
                <w:color w:val="FF0000"/>
              </w:rPr>
            </w:pPr>
            <w:r w:rsidRPr="00AC7F70">
              <w:rPr>
                <w:color w:val="FF0000"/>
              </w:rPr>
              <w:t> </w:t>
            </w:r>
          </w:p>
        </w:tc>
        <w:tc>
          <w:tcPr>
            <w:tcW w:w="5963" w:type="dxa"/>
            <w:shd w:val="clear" w:color="auto" w:fill="auto"/>
            <w:hideMark/>
          </w:tcPr>
          <w:p w:rsidR="003D3E85" w:rsidRPr="00AC7F70" w:rsidRDefault="003D3E85" w:rsidP="00CD3C35">
            <w:pPr>
              <w:spacing w:before="20" w:after="20"/>
              <w:rPr>
                <w:color w:val="FF0000"/>
                <w:lang w:val="en-US"/>
              </w:rPr>
            </w:pPr>
            <w:r w:rsidRPr="00AC7F70">
              <w:rPr>
                <w:color w:val="FF0000"/>
              </w:rPr>
              <w:t xml:space="preserve"> - Huyện, thị xã, thành phố thu</w:t>
            </w:r>
            <w:r w:rsidR="00CD3C35" w:rsidRPr="00AC7F70">
              <w:rPr>
                <w:color w:val="FF0000"/>
                <w:lang w:val="en-US"/>
              </w:rPr>
              <w:t xml:space="preserve"> (</w:t>
            </w:r>
            <w:r w:rsidR="00CD3C35" w:rsidRPr="00AC7F70">
              <w:rPr>
                <w:rStyle w:val="fontstyle01"/>
              </w:rPr>
              <w:t>huộc thẩm quyền cấp huyện</w:t>
            </w:r>
            <w:r w:rsidR="00CD3C35" w:rsidRPr="00AC7F70">
              <w:rPr>
                <w:rStyle w:val="fontstyle01"/>
                <w:lang w:val="en-US"/>
              </w:rPr>
              <w:t>)</w:t>
            </w:r>
          </w:p>
        </w:tc>
        <w:tc>
          <w:tcPr>
            <w:tcW w:w="1200" w:type="dxa"/>
            <w:shd w:val="clear" w:color="auto" w:fill="auto"/>
            <w:hideMark/>
          </w:tcPr>
          <w:p w:rsidR="003D3E85" w:rsidRPr="00AC7F70" w:rsidRDefault="003D3E85" w:rsidP="003432DD">
            <w:pPr>
              <w:spacing w:before="20" w:after="20"/>
              <w:jc w:val="center"/>
              <w:rPr>
                <w:color w:val="FF0000"/>
              </w:rPr>
            </w:pPr>
            <w:r w:rsidRPr="00AC7F70">
              <w:rPr>
                <w:color w:val="FF0000"/>
              </w:rPr>
              <w:t>5%</w:t>
            </w:r>
          </w:p>
        </w:tc>
        <w:tc>
          <w:tcPr>
            <w:tcW w:w="1200" w:type="dxa"/>
            <w:shd w:val="clear" w:color="auto" w:fill="auto"/>
            <w:hideMark/>
          </w:tcPr>
          <w:p w:rsidR="003D3E85" w:rsidRPr="00AC7F70" w:rsidRDefault="003D3E85" w:rsidP="003432DD">
            <w:pPr>
              <w:spacing w:before="20" w:after="20"/>
              <w:jc w:val="center"/>
              <w:rPr>
                <w:color w:val="FF0000"/>
              </w:rPr>
            </w:pPr>
            <w:r w:rsidRPr="00AC7F70">
              <w:rPr>
                <w:color w:val="FF0000"/>
              </w:rPr>
              <w:t>90%</w:t>
            </w:r>
          </w:p>
        </w:tc>
        <w:tc>
          <w:tcPr>
            <w:tcW w:w="1200" w:type="dxa"/>
            <w:shd w:val="clear" w:color="auto" w:fill="auto"/>
            <w:hideMark/>
          </w:tcPr>
          <w:p w:rsidR="003D3E85" w:rsidRPr="00705F5A" w:rsidRDefault="003D3E85" w:rsidP="003432DD">
            <w:pPr>
              <w:spacing w:before="20" w:after="20"/>
              <w:jc w:val="center"/>
              <w:rPr>
                <w:color w:val="FF0000"/>
              </w:rPr>
            </w:pPr>
            <w:r w:rsidRPr="00705F5A">
              <w:rPr>
                <w:color w:val="FF0000"/>
              </w:rPr>
              <w:t> </w:t>
            </w:r>
          </w:p>
        </w:tc>
      </w:tr>
      <w:tr w:rsidR="002834DE" w:rsidRPr="00705F5A" w:rsidTr="00AC7F70">
        <w:trPr>
          <w:trHeight w:val="340"/>
        </w:trPr>
        <w:tc>
          <w:tcPr>
            <w:tcW w:w="700" w:type="dxa"/>
            <w:shd w:val="clear" w:color="auto" w:fill="auto"/>
            <w:noWrap/>
          </w:tcPr>
          <w:p w:rsidR="002834DE" w:rsidRPr="002834DE" w:rsidRDefault="002834DE" w:rsidP="003432DD">
            <w:pPr>
              <w:spacing w:before="20" w:after="20"/>
              <w:jc w:val="center"/>
              <w:rPr>
                <w:color w:val="FF0000"/>
                <w:lang w:val="en-US"/>
              </w:rPr>
            </w:pPr>
            <w:r>
              <w:rPr>
                <w:color w:val="FF0000"/>
                <w:lang w:val="en-US"/>
              </w:rPr>
              <w:t>12</w:t>
            </w:r>
          </w:p>
        </w:tc>
        <w:tc>
          <w:tcPr>
            <w:tcW w:w="5963" w:type="dxa"/>
            <w:shd w:val="clear" w:color="auto" w:fill="auto"/>
          </w:tcPr>
          <w:p w:rsidR="002834DE" w:rsidRPr="00705F5A" w:rsidRDefault="002834DE" w:rsidP="002834DE">
            <w:pPr>
              <w:rPr>
                <w:color w:val="FF0000"/>
              </w:rPr>
            </w:pPr>
            <w:r>
              <w:rPr>
                <w:rStyle w:val="fontstyle01"/>
              </w:rPr>
              <w:t xml:space="preserve">Tiền thuê mặt đất, mặt </w:t>
            </w:r>
            <w:r>
              <w:rPr>
                <w:rStyle w:val="fontstyle01"/>
                <w:lang w:val="en-US"/>
              </w:rPr>
              <w:t>nước</w:t>
            </w:r>
            <w:r>
              <w:rPr>
                <w:rStyle w:val="fontstyle01"/>
              </w:rPr>
              <w:t xml:space="preserve"> của các doanh nghiệp ngoài</w:t>
            </w:r>
            <w:r>
              <w:rPr>
                <w:rStyle w:val="fontstyle01"/>
                <w:lang w:val="en-US"/>
              </w:rPr>
              <w:t xml:space="preserve"> </w:t>
            </w:r>
            <w:r>
              <w:rPr>
                <w:rStyle w:val="fontstyle01"/>
              </w:rPr>
              <w:t>quốc doanh, hợp tác xã và các hộ</w:t>
            </w:r>
          </w:p>
        </w:tc>
        <w:tc>
          <w:tcPr>
            <w:tcW w:w="1200" w:type="dxa"/>
            <w:shd w:val="clear" w:color="auto" w:fill="auto"/>
          </w:tcPr>
          <w:p w:rsidR="002834DE" w:rsidRPr="002834DE" w:rsidRDefault="002834DE" w:rsidP="003432DD">
            <w:pPr>
              <w:spacing w:before="20" w:after="20"/>
              <w:jc w:val="center"/>
              <w:rPr>
                <w:color w:val="FF0000"/>
                <w:lang w:val="en-US"/>
              </w:rPr>
            </w:pPr>
          </w:p>
        </w:tc>
        <w:tc>
          <w:tcPr>
            <w:tcW w:w="1200" w:type="dxa"/>
            <w:shd w:val="clear" w:color="auto" w:fill="auto"/>
          </w:tcPr>
          <w:p w:rsidR="002834DE" w:rsidRPr="00705F5A" w:rsidRDefault="002834DE" w:rsidP="003432DD">
            <w:pPr>
              <w:spacing w:before="20" w:after="20"/>
              <w:jc w:val="center"/>
              <w:rPr>
                <w:color w:val="FF0000"/>
              </w:rPr>
            </w:pPr>
          </w:p>
        </w:tc>
        <w:tc>
          <w:tcPr>
            <w:tcW w:w="1200" w:type="dxa"/>
            <w:shd w:val="clear" w:color="auto" w:fill="auto"/>
          </w:tcPr>
          <w:p w:rsidR="002834DE" w:rsidRPr="00705F5A" w:rsidRDefault="002834DE" w:rsidP="003432DD">
            <w:pPr>
              <w:spacing w:before="20" w:after="20"/>
              <w:jc w:val="center"/>
              <w:rPr>
                <w:color w:val="FF0000"/>
              </w:rPr>
            </w:pPr>
          </w:p>
        </w:tc>
      </w:tr>
      <w:tr w:rsidR="002834DE" w:rsidRPr="00705F5A" w:rsidTr="00AC7F70">
        <w:trPr>
          <w:trHeight w:val="340"/>
        </w:trPr>
        <w:tc>
          <w:tcPr>
            <w:tcW w:w="700" w:type="dxa"/>
            <w:shd w:val="clear" w:color="auto" w:fill="auto"/>
            <w:noWrap/>
          </w:tcPr>
          <w:p w:rsidR="002834DE" w:rsidRDefault="002834DE" w:rsidP="003432DD">
            <w:pPr>
              <w:spacing w:before="20" w:after="20"/>
              <w:jc w:val="center"/>
              <w:rPr>
                <w:color w:val="FF0000"/>
                <w:lang w:val="en-US"/>
              </w:rPr>
            </w:pPr>
          </w:p>
        </w:tc>
        <w:tc>
          <w:tcPr>
            <w:tcW w:w="5963" w:type="dxa"/>
            <w:shd w:val="clear" w:color="auto" w:fill="auto"/>
          </w:tcPr>
          <w:p w:rsidR="002834DE" w:rsidRPr="002834DE" w:rsidRDefault="002834DE" w:rsidP="002834DE">
            <w:pPr>
              <w:rPr>
                <w:rStyle w:val="fontstyle01"/>
                <w:lang w:val="en-US"/>
              </w:rPr>
            </w:pPr>
            <w:r>
              <w:rPr>
                <w:rStyle w:val="fontstyle01"/>
                <w:lang w:val="en-US"/>
              </w:rPr>
              <w:t xml:space="preserve"> - </w:t>
            </w:r>
            <w:r>
              <w:rPr>
                <w:rStyle w:val="fontstyle01"/>
              </w:rPr>
              <w:t>Tiền thuê mặt đất, mặt nước thu một lần cho cả thời gian thuê</w:t>
            </w:r>
          </w:p>
        </w:tc>
        <w:tc>
          <w:tcPr>
            <w:tcW w:w="1200" w:type="dxa"/>
            <w:shd w:val="clear" w:color="auto" w:fill="auto"/>
          </w:tcPr>
          <w:p w:rsidR="002834DE" w:rsidRPr="00705F5A" w:rsidRDefault="002834DE" w:rsidP="003432DD">
            <w:pPr>
              <w:spacing w:before="20" w:after="20"/>
              <w:jc w:val="center"/>
              <w:rPr>
                <w:color w:val="FF0000"/>
              </w:rPr>
            </w:pPr>
            <w:r>
              <w:rPr>
                <w:color w:val="FF0000"/>
                <w:lang w:val="en-US"/>
              </w:rPr>
              <w:t>70%</w:t>
            </w:r>
          </w:p>
        </w:tc>
        <w:tc>
          <w:tcPr>
            <w:tcW w:w="1200" w:type="dxa"/>
            <w:shd w:val="clear" w:color="auto" w:fill="auto"/>
          </w:tcPr>
          <w:p w:rsidR="002834DE" w:rsidRPr="002834DE" w:rsidRDefault="002834DE" w:rsidP="003432DD">
            <w:pPr>
              <w:spacing w:before="20" w:after="20"/>
              <w:jc w:val="center"/>
              <w:rPr>
                <w:color w:val="FF0000"/>
                <w:lang w:val="en-US"/>
              </w:rPr>
            </w:pPr>
            <w:r>
              <w:rPr>
                <w:color w:val="FF0000"/>
                <w:lang w:val="en-US"/>
              </w:rPr>
              <w:t>30%</w:t>
            </w:r>
          </w:p>
        </w:tc>
        <w:tc>
          <w:tcPr>
            <w:tcW w:w="1200" w:type="dxa"/>
            <w:shd w:val="clear" w:color="auto" w:fill="auto"/>
          </w:tcPr>
          <w:p w:rsidR="002834DE" w:rsidRPr="00705F5A" w:rsidRDefault="002834DE" w:rsidP="003432DD">
            <w:pPr>
              <w:spacing w:before="20" w:after="20"/>
              <w:jc w:val="center"/>
              <w:rPr>
                <w:color w:val="FF0000"/>
              </w:rPr>
            </w:pPr>
          </w:p>
        </w:tc>
      </w:tr>
      <w:tr w:rsidR="002834DE" w:rsidRPr="00705F5A" w:rsidTr="00AC7F70">
        <w:trPr>
          <w:trHeight w:val="340"/>
        </w:trPr>
        <w:tc>
          <w:tcPr>
            <w:tcW w:w="700" w:type="dxa"/>
            <w:shd w:val="clear" w:color="auto" w:fill="auto"/>
            <w:noWrap/>
          </w:tcPr>
          <w:p w:rsidR="002834DE" w:rsidRDefault="002834DE" w:rsidP="003432DD">
            <w:pPr>
              <w:spacing w:before="20" w:after="20"/>
              <w:jc w:val="center"/>
              <w:rPr>
                <w:color w:val="FF0000"/>
                <w:lang w:val="en-US"/>
              </w:rPr>
            </w:pPr>
          </w:p>
        </w:tc>
        <w:tc>
          <w:tcPr>
            <w:tcW w:w="5963" w:type="dxa"/>
            <w:shd w:val="clear" w:color="auto" w:fill="auto"/>
          </w:tcPr>
          <w:p w:rsidR="002834DE" w:rsidRDefault="002834DE" w:rsidP="002834DE">
            <w:pPr>
              <w:rPr>
                <w:rStyle w:val="fontstyle01"/>
                <w:lang w:val="en-US"/>
              </w:rPr>
            </w:pPr>
            <w:r>
              <w:rPr>
                <w:rStyle w:val="fontstyle01"/>
                <w:lang w:val="en-US"/>
              </w:rPr>
              <w:t xml:space="preserve"> - </w:t>
            </w:r>
            <w:r>
              <w:rPr>
                <w:rStyle w:val="fontstyle01"/>
              </w:rPr>
              <w:t>Tiền thuê mặt đất, mặt nước hàng năm</w:t>
            </w:r>
          </w:p>
        </w:tc>
        <w:tc>
          <w:tcPr>
            <w:tcW w:w="1200" w:type="dxa"/>
            <w:shd w:val="clear" w:color="auto" w:fill="auto"/>
          </w:tcPr>
          <w:p w:rsidR="002834DE" w:rsidRPr="00705F5A" w:rsidRDefault="002834DE" w:rsidP="003432DD">
            <w:pPr>
              <w:spacing w:before="20" w:after="20"/>
              <w:jc w:val="center"/>
              <w:rPr>
                <w:color w:val="FF0000"/>
              </w:rPr>
            </w:pPr>
          </w:p>
        </w:tc>
        <w:tc>
          <w:tcPr>
            <w:tcW w:w="1200" w:type="dxa"/>
            <w:shd w:val="clear" w:color="auto" w:fill="auto"/>
          </w:tcPr>
          <w:p w:rsidR="002834DE" w:rsidRPr="002834DE" w:rsidRDefault="002834DE" w:rsidP="003432DD">
            <w:pPr>
              <w:spacing w:before="20" w:after="20"/>
              <w:jc w:val="center"/>
              <w:rPr>
                <w:color w:val="FF0000"/>
                <w:lang w:val="en-US"/>
              </w:rPr>
            </w:pPr>
            <w:r>
              <w:rPr>
                <w:color w:val="FF0000"/>
                <w:lang w:val="en-US"/>
              </w:rPr>
              <w:t>100%</w:t>
            </w:r>
          </w:p>
        </w:tc>
        <w:tc>
          <w:tcPr>
            <w:tcW w:w="1200" w:type="dxa"/>
            <w:shd w:val="clear" w:color="auto" w:fill="auto"/>
          </w:tcPr>
          <w:p w:rsidR="002834DE" w:rsidRPr="00705F5A" w:rsidRDefault="002834DE" w:rsidP="003432DD">
            <w:pPr>
              <w:spacing w:before="20" w:after="20"/>
              <w:jc w:val="center"/>
              <w:rPr>
                <w:color w:val="FF0000"/>
              </w:rPr>
            </w:pPr>
          </w:p>
        </w:tc>
      </w:tr>
      <w:tr w:rsidR="002834DE" w:rsidRPr="00705F5A" w:rsidTr="00AC7F70">
        <w:trPr>
          <w:trHeight w:val="340"/>
        </w:trPr>
        <w:tc>
          <w:tcPr>
            <w:tcW w:w="700" w:type="dxa"/>
            <w:shd w:val="clear" w:color="auto" w:fill="auto"/>
            <w:noWrap/>
          </w:tcPr>
          <w:p w:rsidR="002834DE" w:rsidRDefault="002834DE" w:rsidP="003432DD">
            <w:pPr>
              <w:spacing w:before="20" w:after="20"/>
              <w:jc w:val="center"/>
              <w:rPr>
                <w:color w:val="FF0000"/>
                <w:lang w:val="en-US"/>
              </w:rPr>
            </w:pPr>
          </w:p>
        </w:tc>
        <w:tc>
          <w:tcPr>
            <w:tcW w:w="5963" w:type="dxa"/>
            <w:shd w:val="clear" w:color="auto" w:fill="auto"/>
          </w:tcPr>
          <w:p w:rsidR="002834DE" w:rsidRDefault="002834DE" w:rsidP="002834DE">
            <w:pPr>
              <w:rPr>
                <w:rStyle w:val="fontstyle01"/>
                <w:lang w:val="en-US"/>
              </w:rPr>
            </w:pPr>
          </w:p>
        </w:tc>
        <w:tc>
          <w:tcPr>
            <w:tcW w:w="1200" w:type="dxa"/>
            <w:shd w:val="clear" w:color="auto" w:fill="auto"/>
          </w:tcPr>
          <w:p w:rsidR="002834DE" w:rsidRPr="00705F5A" w:rsidRDefault="002834DE" w:rsidP="003432DD">
            <w:pPr>
              <w:spacing w:before="20" w:after="20"/>
              <w:jc w:val="center"/>
              <w:rPr>
                <w:color w:val="FF0000"/>
              </w:rPr>
            </w:pPr>
          </w:p>
        </w:tc>
        <w:tc>
          <w:tcPr>
            <w:tcW w:w="1200" w:type="dxa"/>
            <w:shd w:val="clear" w:color="auto" w:fill="auto"/>
          </w:tcPr>
          <w:p w:rsidR="002834DE" w:rsidRDefault="002834DE" w:rsidP="003432DD">
            <w:pPr>
              <w:spacing w:before="20" w:after="20"/>
              <w:jc w:val="center"/>
              <w:rPr>
                <w:color w:val="FF0000"/>
                <w:lang w:val="en-US"/>
              </w:rPr>
            </w:pPr>
          </w:p>
        </w:tc>
        <w:tc>
          <w:tcPr>
            <w:tcW w:w="1200" w:type="dxa"/>
            <w:shd w:val="clear" w:color="auto" w:fill="auto"/>
          </w:tcPr>
          <w:p w:rsidR="002834DE" w:rsidRPr="00705F5A" w:rsidRDefault="002834DE" w:rsidP="003432DD">
            <w:pPr>
              <w:spacing w:before="20" w:after="20"/>
              <w:jc w:val="center"/>
              <w:rPr>
                <w:color w:val="FF0000"/>
              </w:rPr>
            </w:pPr>
          </w:p>
        </w:tc>
      </w:tr>
    </w:tbl>
    <w:p w:rsidR="00EE4E66" w:rsidRPr="00CF575A" w:rsidRDefault="00EE4E66" w:rsidP="005315CA">
      <w:pPr>
        <w:spacing w:before="120" w:after="60"/>
        <w:ind w:firstLine="720"/>
        <w:jc w:val="both"/>
        <w:rPr>
          <w:color w:val="FF0000"/>
          <w:sz w:val="28"/>
          <w:szCs w:val="28"/>
          <w:lang w:val="en-US"/>
        </w:rPr>
      </w:pPr>
      <w:r w:rsidRPr="00CF575A">
        <w:rPr>
          <w:b/>
          <w:color w:val="FF0000"/>
          <w:sz w:val="28"/>
          <w:szCs w:val="28"/>
          <w:lang w:val="en-US"/>
        </w:rPr>
        <w:t>3. Quy định nguyên tắc hạch toán thu ngân sách đối với khoản khấu trừ thu thuế giá trị gia tăng (2%) các công trình xây dựng cơ bản sử dụ</w:t>
      </w:r>
      <w:r w:rsidRPr="00CF575A">
        <w:rPr>
          <w:b/>
          <w:color w:val="FF0000"/>
          <w:sz w:val="28"/>
          <w:szCs w:val="28"/>
        </w:rPr>
        <w:t>ng nguồn vốn ngân sách nhà nước</w:t>
      </w:r>
    </w:p>
    <w:p w:rsidR="00A877E3" w:rsidRPr="00CF575A" w:rsidRDefault="00EE4E66" w:rsidP="00EE4E66">
      <w:pPr>
        <w:spacing w:after="60"/>
        <w:ind w:firstLine="720"/>
        <w:jc w:val="both"/>
        <w:rPr>
          <w:color w:val="FF0000"/>
          <w:sz w:val="28"/>
          <w:szCs w:val="28"/>
          <w:lang w:val="nl-NL"/>
        </w:rPr>
      </w:pPr>
      <w:r w:rsidRPr="00CF575A">
        <w:rPr>
          <w:color w:val="FF0000"/>
          <w:sz w:val="28"/>
          <w:szCs w:val="28"/>
          <w:lang w:val="nl-NL"/>
        </w:rPr>
        <w:t xml:space="preserve">- Đối với doanh nghiệp ngoại tỉnh: Hạch toán thu ngân sách </w:t>
      </w:r>
      <w:r w:rsidR="00A877E3" w:rsidRPr="00CF575A">
        <w:rPr>
          <w:color w:val="FF0000"/>
          <w:sz w:val="28"/>
          <w:szCs w:val="28"/>
          <w:lang w:val="nl-NL"/>
        </w:rPr>
        <w:t>cấp tỉnh.</w:t>
      </w:r>
    </w:p>
    <w:p w:rsidR="00EE4E66" w:rsidRDefault="00EE4E66" w:rsidP="00EE4E66">
      <w:pPr>
        <w:spacing w:after="60"/>
        <w:ind w:firstLine="720"/>
        <w:jc w:val="both"/>
        <w:rPr>
          <w:color w:val="FF0000"/>
          <w:sz w:val="28"/>
          <w:szCs w:val="28"/>
          <w:lang w:val="nl-NL"/>
        </w:rPr>
      </w:pPr>
      <w:r w:rsidRPr="00CF575A">
        <w:rPr>
          <w:color w:val="FF0000"/>
          <w:sz w:val="28"/>
          <w:szCs w:val="28"/>
          <w:lang w:val="nl-NL"/>
        </w:rPr>
        <w:t>- Đối với doanh nghiệp trong tỉnh: Hạch toán vào nguồn thu ngân sách nơi doanh nghiệp đăng ký nộp thuế.</w:t>
      </w:r>
      <w:r w:rsidRPr="00E74DB9">
        <w:rPr>
          <w:color w:val="FF0000"/>
          <w:sz w:val="28"/>
          <w:szCs w:val="28"/>
          <w:lang w:val="nl-NL"/>
        </w:rPr>
        <w:t xml:space="preserve"> </w:t>
      </w:r>
    </w:p>
    <w:p w:rsidR="003E5E15" w:rsidRDefault="003E5E15" w:rsidP="003E5E15">
      <w:pPr>
        <w:shd w:val="clear" w:color="auto" w:fill="FFFFFF"/>
        <w:tabs>
          <w:tab w:val="left" w:pos="960"/>
        </w:tabs>
        <w:spacing w:before="120" w:after="120" w:line="234" w:lineRule="atLeast"/>
        <w:ind w:firstLine="720"/>
        <w:jc w:val="both"/>
        <w:rPr>
          <w:color w:val="FF0000"/>
          <w:sz w:val="28"/>
        </w:rPr>
      </w:pPr>
      <w:r w:rsidRPr="00CF575A">
        <w:rPr>
          <w:color w:val="FF0000"/>
          <w:sz w:val="28"/>
          <w:lang w:val="en-US"/>
        </w:rPr>
        <w:t>4</w:t>
      </w:r>
      <w:r w:rsidRPr="00CF575A">
        <w:rPr>
          <w:color w:val="FF0000"/>
          <w:sz w:val="28"/>
        </w:rPr>
        <w:t>. Trường hợp có phát sinh nguồn thu (không kể thu tiền sử dụng đất, bán trụ sở) từ dự án mới đi vào hoạt động trong thời kỳ ổn định ngân sách làm thu ngân sách huyện</w:t>
      </w:r>
      <w:r w:rsidRPr="00CF575A">
        <w:rPr>
          <w:color w:val="FF0000"/>
          <w:sz w:val="28"/>
          <w:lang w:val="en-US"/>
        </w:rPr>
        <w:t xml:space="preserve">, </w:t>
      </w:r>
      <w:r w:rsidRPr="00CF575A">
        <w:rPr>
          <w:color w:val="FF0000"/>
          <w:sz w:val="28"/>
        </w:rPr>
        <w:t>thành phố</w:t>
      </w:r>
      <w:r w:rsidRPr="00CF575A">
        <w:rPr>
          <w:color w:val="FF0000"/>
          <w:sz w:val="28"/>
          <w:lang w:val="en-US"/>
        </w:rPr>
        <w:t>, thị xã</w:t>
      </w:r>
      <w:r w:rsidRPr="00CF575A">
        <w:rPr>
          <w:color w:val="FF0000"/>
          <w:sz w:val="28"/>
        </w:rPr>
        <w:t xml:space="preserve"> được hưởng tăng lớn (</w:t>
      </w:r>
      <w:r w:rsidR="00A877E3" w:rsidRPr="00CF575A">
        <w:rPr>
          <w:color w:val="FF0000"/>
          <w:sz w:val="28"/>
          <w:lang w:val="en-US"/>
        </w:rPr>
        <w:t xml:space="preserve">tăng </w:t>
      </w:r>
      <w:r w:rsidRPr="00CF575A">
        <w:rPr>
          <w:color w:val="FF0000"/>
          <w:sz w:val="28"/>
        </w:rPr>
        <w:t xml:space="preserve">từ 10% dự toán thu ngân sách huyện được hưởng theo phân cấp trở lên </w:t>
      </w:r>
      <w:r w:rsidR="00A877E3" w:rsidRPr="00CF575A">
        <w:rPr>
          <w:color w:val="FF0000"/>
          <w:sz w:val="28"/>
          <w:lang w:val="en-US"/>
        </w:rPr>
        <w:t xml:space="preserve">HĐND tỉnh giao </w:t>
      </w:r>
      <w:r w:rsidRPr="00CF575A">
        <w:rPr>
          <w:color w:val="FF0000"/>
          <w:sz w:val="28"/>
        </w:rPr>
        <w:t xml:space="preserve">hoặc từ </w:t>
      </w:r>
      <w:r w:rsidR="005A4D7F" w:rsidRPr="00CF575A">
        <w:rPr>
          <w:color w:val="FF0000"/>
          <w:sz w:val="28"/>
          <w:lang w:val="en-US"/>
        </w:rPr>
        <w:t>0</w:t>
      </w:r>
      <w:r w:rsidRPr="00CF575A">
        <w:rPr>
          <w:color w:val="FF0000"/>
          <w:sz w:val="28"/>
        </w:rPr>
        <w:t>5 tỷ đồng trở lên</w:t>
      </w:r>
      <w:r w:rsidR="006E53B7" w:rsidRPr="00CF575A">
        <w:rPr>
          <w:color w:val="FF0000"/>
          <w:sz w:val="28"/>
          <w:lang w:val="en-US"/>
        </w:rPr>
        <w:t>/dự án</w:t>
      </w:r>
      <w:r w:rsidRPr="00CF575A">
        <w:rPr>
          <w:color w:val="FF0000"/>
          <w:sz w:val="28"/>
        </w:rPr>
        <w:t>)</w:t>
      </w:r>
      <w:r w:rsidR="005A4D7F" w:rsidRPr="00CF575A">
        <w:rPr>
          <w:color w:val="FF0000"/>
          <w:sz w:val="28"/>
          <w:lang w:val="en-US"/>
        </w:rPr>
        <w:t>,</w:t>
      </w:r>
      <w:r w:rsidRPr="00CF575A">
        <w:rPr>
          <w:color w:val="FF0000"/>
          <w:sz w:val="28"/>
        </w:rPr>
        <w:t xml:space="preserve"> </w:t>
      </w:r>
      <w:r w:rsidR="005A4D7F" w:rsidRPr="00CF575A">
        <w:rPr>
          <w:color w:val="FF0000"/>
          <w:sz w:val="28"/>
          <w:lang w:val="en-US"/>
        </w:rPr>
        <w:t>UBND</w:t>
      </w:r>
      <w:r w:rsidRPr="00CF575A">
        <w:rPr>
          <w:color w:val="FF0000"/>
          <w:sz w:val="28"/>
        </w:rPr>
        <w:t xml:space="preserve"> tỉnh trình Thường trực </w:t>
      </w:r>
      <w:r w:rsidR="005A4D7F" w:rsidRPr="00CF575A">
        <w:rPr>
          <w:color w:val="FF0000"/>
          <w:sz w:val="28"/>
          <w:lang w:val="en-US"/>
        </w:rPr>
        <w:t>HĐND</w:t>
      </w:r>
      <w:r w:rsidRPr="00CF575A">
        <w:rPr>
          <w:color w:val="FF0000"/>
          <w:sz w:val="28"/>
        </w:rPr>
        <w:t xml:space="preserve"> tỉnh </w:t>
      </w:r>
      <w:r w:rsidR="005A4D7F" w:rsidRPr="00CF575A">
        <w:rPr>
          <w:color w:val="FF0000"/>
          <w:sz w:val="28"/>
          <w:lang w:val="en-US"/>
        </w:rPr>
        <w:t>thống nhất</w:t>
      </w:r>
      <w:r w:rsidRPr="00CF575A">
        <w:rPr>
          <w:color w:val="FF0000"/>
          <w:sz w:val="28"/>
        </w:rPr>
        <w:t xml:space="preserve"> thu về ngân sách</w:t>
      </w:r>
      <w:r w:rsidR="005A4D7F" w:rsidRPr="00CF575A">
        <w:rPr>
          <w:color w:val="FF0000"/>
          <w:sz w:val="28"/>
          <w:lang w:val="en-US"/>
        </w:rPr>
        <w:t xml:space="preserve"> cấp</w:t>
      </w:r>
      <w:r w:rsidRPr="00CF575A">
        <w:rPr>
          <w:color w:val="FF0000"/>
          <w:sz w:val="28"/>
        </w:rPr>
        <w:t xml:space="preserve"> tỉnh số tiền này </w:t>
      </w:r>
      <w:r w:rsidR="005A4D7F" w:rsidRPr="00CF575A">
        <w:rPr>
          <w:color w:val="FF0000"/>
          <w:sz w:val="28"/>
          <w:lang w:val="en-US"/>
        </w:rPr>
        <w:t xml:space="preserve">theo quy định của Luật Ngân sách nhà nước </w:t>
      </w:r>
      <w:r w:rsidRPr="00CF575A">
        <w:rPr>
          <w:color w:val="FF0000"/>
          <w:sz w:val="28"/>
        </w:rPr>
        <w:t>và thực hiện bổ sung một phần cho ngân sách huyện</w:t>
      </w:r>
      <w:r w:rsidR="005A4D7F" w:rsidRPr="00CF575A">
        <w:rPr>
          <w:color w:val="FF0000"/>
          <w:sz w:val="28"/>
          <w:lang w:val="en-US"/>
        </w:rPr>
        <w:t xml:space="preserve"> đ</w:t>
      </w:r>
      <w:r w:rsidRPr="00CF575A">
        <w:rPr>
          <w:color w:val="FF0000"/>
          <w:sz w:val="28"/>
        </w:rPr>
        <w:t xml:space="preserve">ể hỗ trợ đầu tư công trình hạ tầng theo dự án được cấp có thẩm quyền phê duyệt. Thường trực </w:t>
      </w:r>
      <w:r w:rsidR="005A4D7F" w:rsidRPr="00CF575A">
        <w:rPr>
          <w:color w:val="FF0000"/>
          <w:sz w:val="28"/>
          <w:lang w:val="en-US"/>
        </w:rPr>
        <w:t>HĐND</w:t>
      </w:r>
      <w:r w:rsidRPr="00CF575A">
        <w:rPr>
          <w:color w:val="FF0000"/>
          <w:sz w:val="28"/>
        </w:rPr>
        <w:t xml:space="preserve"> tỉnh báo cáo </w:t>
      </w:r>
      <w:r w:rsidR="005A4D7F" w:rsidRPr="00CF575A">
        <w:rPr>
          <w:color w:val="FF0000"/>
          <w:sz w:val="28"/>
          <w:lang w:val="en-US"/>
        </w:rPr>
        <w:t>HĐND</w:t>
      </w:r>
      <w:r w:rsidRPr="00CF575A">
        <w:rPr>
          <w:color w:val="FF0000"/>
          <w:sz w:val="28"/>
        </w:rPr>
        <w:t xml:space="preserve"> tỉnh tại kỳ họp gần nhất.</w:t>
      </w:r>
    </w:p>
    <w:p w:rsidR="00F51549" w:rsidRDefault="00F51549" w:rsidP="003E5E15">
      <w:pPr>
        <w:shd w:val="clear" w:color="auto" w:fill="FFFFFF"/>
        <w:tabs>
          <w:tab w:val="left" w:pos="960"/>
        </w:tabs>
        <w:spacing w:before="120" w:after="120" w:line="234" w:lineRule="atLeast"/>
        <w:ind w:firstLine="720"/>
        <w:jc w:val="both"/>
        <w:rPr>
          <w:color w:val="FF0000"/>
          <w:sz w:val="28"/>
        </w:rPr>
      </w:pPr>
    </w:p>
    <w:p w:rsidR="00F51549" w:rsidRDefault="00F51549" w:rsidP="003E5E15">
      <w:pPr>
        <w:shd w:val="clear" w:color="auto" w:fill="FFFFFF"/>
        <w:tabs>
          <w:tab w:val="left" w:pos="960"/>
        </w:tabs>
        <w:spacing w:before="120" w:after="120" w:line="234" w:lineRule="atLeast"/>
        <w:ind w:firstLine="720"/>
        <w:jc w:val="both"/>
        <w:rPr>
          <w:color w:val="FF0000"/>
          <w:sz w:val="28"/>
        </w:rPr>
      </w:pPr>
    </w:p>
    <w:p w:rsidR="00F51549" w:rsidRPr="00CF575A" w:rsidRDefault="00F51549" w:rsidP="003E5E15">
      <w:pPr>
        <w:shd w:val="clear" w:color="auto" w:fill="FFFFFF"/>
        <w:tabs>
          <w:tab w:val="left" w:pos="960"/>
        </w:tabs>
        <w:spacing w:before="120" w:after="120" w:line="234" w:lineRule="atLeast"/>
        <w:ind w:firstLine="720"/>
        <w:jc w:val="both"/>
        <w:rPr>
          <w:color w:val="FF0000"/>
          <w:sz w:val="28"/>
        </w:rPr>
      </w:pPr>
    </w:p>
    <w:p w:rsidR="00841C73" w:rsidRDefault="002B0842" w:rsidP="005315CA">
      <w:pPr>
        <w:spacing w:after="120"/>
        <w:ind w:firstLine="720"/>
        <w:jc w:val="both"/>
        <w:rPr>
          <w:b/>
          <w:color w:val="C00000"/>
          <w:sz w:val="28"/>
          <w:szCs w:val="28"/>
          <w:lang w:val="en-US"/>
        </w:rPr>
      </w:pPr>
      <w:r w:rsidRPr="00593365">
        <w:rPr>
          <w:b/>
          <w:color w:val="C00000"/>
          <w:sz w:val="28"/>
          <w:szCs w:val="28"/>
          <w:lang w:val="en-US"/>
        </w:rPr>
        <w:lastRenderedPageBreak/>
        <w:t xml:space="preserve">Điều </w:t>
      </w:r>
      <w:r w:rsidR="005315CA">
        <w:rPr>
          <w:b/>
          <w:color w:val="C00000"/>
          <w:sz w:val="28"/>
          <w:szCs w:val="28"/>
          <w:lang w:val="en-US"/>
        </w:rPr>
        <w:t>4</w:t>
      </w:r>
      <w:r w:rsidRPr="00593365">
        <w:rPr>
          <w:b/>
          <w:color w:val="C00000"/>
          <w:sz w:val="28"/>
          <w:szCs w:val="28"/>
          <w:lang w:val="en-US"/>
        </w:rPr>
        <w:t>. Phân cấp nhiệm vụ chi của các cấp ngân sách</w:t>
      </w:r>
    </w:p>
    <w:tbl>
      <w:tblPr>
        <w:tblpPr w:leftFromText="180" w:rightFromText="180" w:vertAnchor="text" w:tblpX="-572" w:tblpY="1"/>
        <w:tblOverlap w:val="neve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91"/>
        <w:gridCol w:w="3260"/>
        <w:gridCol w:w="2693"/>
      </w:tblGrid>
      <w:tr w:rsidR="0060382B" w:rsidRPr="00CF575A" w:rsidTr="00991D75">
        <w:trPr>
          <w:trHeight w:val="448"/>
        </w:trPr>
        <w:tc>
          <w:tcPr>
            <w:tcW w:w="704" w:type="dxa"/>
            <w:shd w:val="clear" w:color="auto" w:fill="auto"/>
            <w:hideMark/>
          </w:tcPr>
          <w:p w:rsidR="0060382B" w:rsidRPr="00CF575A" w:rsidRDefault="0060382B" w:rsidP="00991D75">
            <w:pPr>
              <w:spacing w:before="20" w:after="20"/>
              <w:jc w:val="center"/>
              <w:rPr>
                <w:b/>
                <w:bCs/>
                <w:lang w:val="en-US" w:eastAsia="en-US"/>
              </w:rPr>
            </w:pPr>
            <w:r w:rsidRPr="00CF575A">
              <w:rPr>
                <w:b/>
                <w:bCs/>
              </w:rPr>
              <w:t>STT</w:t>
            </w:r>
          </w:p>
        </w:tc>
        <w:tc>
          <w:tcPr>
            <w:tcW w:w="3691" w:type="dxa"/>
            <w:shd w:val="clear" w:color="auto" w:fill="auto"/>
            <w:hideMark/>
          </w:tcPr>
          <w:p w:rsidR="0060382B" w:rsidRPr="00CF575A" w:rsidRDefault="0060382B" w:rsidP="00991D75">
            <w:pPr>
              <w:spacing w:before="20" w:after="20"/>
              <w:jc w:val="center"/>
              <w:rPr>
                <w:b/>
                <w:bCs/>
              </w:rPr>
            </w:pPr>
            <w:r w:rsidRPr="00CF575A">
              <w:rPr>
                <w:b/>
                <w:bCs/>
              </w:rPr>
              <w:t>Ngân sách cấp tỉnh</w:t>
            </w:r>
          </w:p>
        </w:tc>
        <w:tc>
          <w:tcPr>
            <w:tcW w:w="3260" w:type="dxa"/>
            <w:shd w:val="clear" w:color="auto" w:fill="auto"/>
            <w:hideMark/>
          </w:tcPr>
          <w:p w:rsidR="0060382B" w:rsidRPr="00CF575A" w:rsidRDefault="0060382B" w:rsidP="00991D75">
            <w:pPr>
              <w:spacing w:before="20" w:after="20"/>
              <w:jc w:val="center"/>
              <w:rPr>
                <w:b/>
                <w:bCs/>
              </w:rPr>
            </w:pPr>
            <w:r w:rsidRPr="00CF575A">
              <w:rPr>
                <w:b/>
                <w:bCs/>
              </w:rPr>
              <w:t>Ngân sách cấp huyện</w:t>
            </w:r>
          </w:p>
        </w:tc>
        <w:tc>
          <w:tcPr>
            <w:tcW w:w="2693" w:type="dxa"/>
            <w:shd w:val="clear" w:color="auto" w:fill="auto"/>
            <w:hideMark/>
          </w:tcPr>
          <w:p w:rsidR="0060382B" w:rsidRPr="00CF575A" w:rsidRDefault="0060382B" w:rsidP="00991D75">
            <w:pPr>
              <w:spacing w:before="20" w:after="20"/>
              <w:jc w:val="center"/>
              <w:rPr>
                <w:b/>
                <w:bCs/>
              </w:rPr>
            </w:pPr>
            <w:r w:rsidRPr="00CF575A">
              <w:rPr>
                <w:b/>
                <w:bCs/>
              </w:rPr>
              <w:t>Ngân sách cấp xã</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rPr>
                <w:bCs/>
              </w:rPr>
            </w:pPr>
            <w:r w:rsidRPr="00CF575A">
              <w:rPr>
                <w:bCs/>
              </w:rPr>
              <w:t>1</w:t>
            </w:r>
          </w:p>
        </w:tc>
        <w:tc>
          <w:tcPr>
            <w:tcW w:w="3691" w:type="dxa"/>
            <w:shd w:val="clear" w:color="auto" w:fill="auto"/>
            <w:hideMark/>
          </w:tcPr>
          <w:p w:rsidR="0060382B" w:rsidRPr="00CF575A" w:rsidRDefault="0060382B" w:rsidP="00991D75">
            <w:pPr>
              <w:spacing w:before="20" w:after="20"/>
              <w:rPr>
                <w:bCs/>
              </w:rPr>
            </w:pPr>
            <w:r w:rsidRPr="00CF575A">
              <w:rPr>
                <w:bCs/>
              </w:rPr>
              <w:t>Chi đầu tư phát triển</w:t>
            </w:r>
          </w:p>
        </w:tc>
        <w:tc>
          <w:tcPr>
            <w:tcW w:w="3260" w:type="dxa"/>
            <w:shd w:val="clear" w:color="auto" w:fill="auto"/>
            <w:hideMark/>
          </w:tcPr>
          <w:p w:rsidR="0060382B" w:rsidRPr="00CF575A" w:rsidRDefault="0060382B" w:rsidP="00991D75">
            <w:pPr>
              <w:spacing w:before="20" w:after="20"/>
              <w:rPr>
                <w:bCs/>
              </w:rPr>
            </w:pPr>
            <w:r w:rsidRPr="00CF575A">
              <w:rPr>
                <w:bCs/>
              </w:rPr>
              <w:t>Chi đầu tư phát triển</w:t>
            </w:r>
          </w:p>
        </w:tc>
        <w:tc>
          <w:tcPr>
            <w:tcW w:w="2693" w:type="dxa"/>
            <w:shd w:val="clear" w:color="auto" w:fill="auto"/>
            <w:hideMark/>
          </w:tcPr>
          <w:p w:rsidR="0060382B" w:rsidRPr="00CF575A" w:rsidRDefault="0060382B" w:rsidP="00991D75">
            <w:pPr>
              <w:spacing w:before="20" w:after="20"/>
              <w:rPr>
                <w:bCs/>
              </w:rPr>
            </w:pPr>
            <w:r w:rsidRPr="00CF575A">
              <w:rPr>
                <w:bCs/>
              </w:rPr>
              <w:t>Chi đầu tư phát triển</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a) Chi đầu tư xây dựng cơ bản cho các chương trình, dự án do cấp tỉnh</w:t>
            </w:r>
            <w:r w:rsidR="00D730B8">
              <w:t xml:space="preserve"> quản lý theo các lĩnh vực.</w:t>
            </w:r>
          </w:p>
        </w:tc>
        <w:tc>
          <w:tcPr>
            <w:tcW w:w="3260" w:type="dxa"/>
            <w:shd w:val="clear" w:color="auto" w:fill="auto"/>
            <w:hideMark/>
          </w:tcPr>
          <w:p w:rsidR="0060382B" w:rsidRPr="00CF575A" w:rsidRDefault="0060382B" w:rsidP="00991D75">
            <w:pPr>
              <w:spacing w:before="20" w:after="20"/>
              <w:jc w:val="both"/>
            </w:pPr>
            <w:r w:rsidRPr="00CF575A">
              <w:t xml:space="preserve">a) Đầu tư xây dựng cơ bản cho các chương trình, dự án do cấp huyện quản lý theo phân cấp; </w:t>
            </w:r>
            <w:r w:rsidRPr="00CF575A">
              <w:br/>
              <w:t>Riêng đối với thành phố, thị xã có nhiệm vụ chi đầu tư xây dựng các trường phổ thông công lập các cấp, điện chiếu sáng, cấp thoát nước, giao thông đô thị, vệ sinh đô thị và các công trình phúc lợi công cộng khác theo phân cấp.</w:t>
            </w:r>
          </w:p>
        </w:tc>
        <w:tc>
          <w:tcPr>
            <w:tcW w:w="2693" w:type="dxa"/>
            <w:shd w:val="clear" w:color="auto" w:fill="auto"/>
            <w:noWrap/>
            <w:hideMark/>
          </w:tcPr>
          <w:p w:rsidR="0060382B" w:rsidRPr="00CF575A" w:rsidRDefault="0060382B" w:rsidP="00991D75">
            <w:pPr>
              <w:spacing w:before="20" w:after="20"/>
              <w:jc w:val="both"/>
            </w:pPr>
            <w:r w:rsidRPr="00CF575A">
              <w:t xml:space="preserve">a) Đầu tư xây dựng cơ bản cho các chương trình, dự án do cấp xã quản lý theo phân cấp;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D730B8" w:rsidRDefault="0060382B" w:rsidP="00D730B8">
            <w:pPr>
              <w:spacing w:before="20" w:after="20"/>
              <w:jc w:val="both"/>
              <w:rPr>
                <w:lang w:val="en-US"/>
              </w:rPr>
            </w:pPr>
            <w:r w:rsidRPr="00CF575A">
              <w:t>b) Chi đầu tư phát triển từ nguồn thu tiền sử dụng đất, xổ số kiến thiết cho các chương trình, dự án theo phân cấp đầu tư của tỉnh</w:t>
            </w:r>
            <w:r w:rsidR="00D730B8">
              <w:rPr>
                <w:lang w:val="en-US"/>
              </w:rPr>
              <w:t>.</w:t>
            </w:r>
          </w:p>
        </w:tc>
        <w:tc>
          <w:tcPr>
            <w:tcW w:w="3260" w:type="dxa"/>
            <w:shd w:val="clear" w:color="auto" w:fill="auto"/>
            <w:noWrap/>
            <w:hideMark/>
          </w:tcPr>
          <w:p w:rsidR="0060382B" w:rsidRPr="00CF575A" w:rsidRDefault="0060382B" w:rsidP="00991D75">
            <w:pPr>
              <w:spacing w:before="20" w:after="20"/>
              <w:jc w:val="both"/>
            </w:pPr>
            <w:r w:rsidRPr="00CF575A">
              <w:t>b) Chi đầu tư phát triển từ nguồn thu tiền sử dụng đất do cấp huyện quản lý theo quy định của pháp luật;</w:t>
            </w:r>
          </w:p>
        </w:tc>
        <w:tc>
          <w:tcPr>
            <w:tcW w:w="2693" w:type="dxa"/>
            <w:shd w:val="clear" w:color="auto" w:fill="auto"/>
            <w:noWrap/>
            <w:hideMark/>
          </w:tcPr>
          <w:p w:rsidR="0060382B" w:rsidRPr="00B76D99" w:rsidRDefault="00B76D99" w:rsidP="00991D75">
            <w:pPr>
              <w:spacing w:before="20" w:after="20"/>
              <w:jc w:val="both"/>
              <w:rPr>
                <w:color w:val="FF0000"/>
                <w:lang w:val="en-US"/>
              </w:rPr>
            </w:pPr>
            <w:r w:rsidRPr="00B76D99">
              <w:rPr>
                <w:color w:val="FF0000"/>
                <w:lang w:val="en-US"/>
              </w:rPr>
              <w:t>b) Chi từ nguồn huy động đóng góp tự nguyện của các tổ chức, cá nhân để xây dựng kết cấu hạ tầng.</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d) Cấp bù lãi suất tín dụng ưu đãi các chương trình, dự án theo phân cấp; bổ sung vốn điều lệ cho các quỹ tài chính nhà nước ngoài ngân sách cấp tỉnh (bao gồm bổ sung vốn hàng năm cho Quỹ phát triển đất tỉnh); cấp vốn ủy thác qua ngân hàng chính sách xã hội tỉnh; hỗ trợ đầu tư cho các đối tượng chính sách khác theo phân cấp;</w:t>
            </w:r>
          </w:p>
        </w:tc>
        <w:tc>
          <w:tcPr>
            <w:tcW w:w="3260" w:type="dxa"/>
            <w:shd w:val="clear" w:color="auto" w:fill="auto"/>
            <w:noWrap/>
            <w:hideMark/>
          </w:tcPr>
          <w:p w:rsidR="0060382B" w:rsidRPr="00CF575A" w:rsidRDefault="0060382B" w:rsidP="00991D75">
            <w:pPr>
              <w:spacing w:before="20" w:after="20"/>
              <w:jc w:val="both"/>
            </w:pPr>
            <w:r w:rsidRPr="00CF575A">
              <w:t xml:space="preserve">d) Cấp bù lãi suất tín dụng ưu đãi các chương trình, dự án theo phân cấp; cấp vốn ủy thác qua ngân hàng chính sách xã hội tỉnh; </w:t>
            </w:r>
          </w:p>
        </w:tc>
        <w:tc>
          <w:tcPr>
            <w:tcW w:w="2693" w:type="dxa"/>
            <w:shd w:val="clear" w:color="auto" w:fill="auto"/>
            <w:hideMark/>
          </w:tcPr>
          <w:p w:rsidR="0060382B" w:rsidRPr="00CF575A" w:rsidRDefault="0060382B" w:rsidP="00991D75">
            <w:pPr>
              <w:spacing w:before="20" w:after="20"/>
            </w:pPr>
            <w:r w:rsidRPr="00CF575A">
              <w:t> </w:t>
            </w:r>
            <w:r w:rsidR="00B76D99">
              <w:t>c</w:t>
            </w:r>
            <w:r w:rsidR="00B76D99" w:rsidRPr="00CF575A">
              <w:t>) Các khoản chi đầu tư phát triển khác theo quy định của pháp luật.</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đ) Chi lập, thẩm định, quyết định hoặc phê duyệt, công bố và điều chỉnh</w:t>
            </w:r>
            <w:r w:rsidR="00D730B8">
              <w:t xml:space="preserve"> quy hoạch tỉnh, quy hoạch vùng.</w:t>
            </w:r>
          </w:p>
        </w:tc>
        <w:tc>
          <w:tcPr>
            <w:tcW w:w="3260" w:type="dxa"/>
            <w:shd w:val="clear" w:color="auto" w:fill="auto"/>
            <w:noWrap/>
            <w:hideMark/>
          </w:tcPr>
          <w:p w:rsidR="0060382B" w:rsidRPr="00D730B8" w:rsidRDefault="0060382B" w:rsidP="00D730B8">
            <w:pPr>
              <w:spacing w:before="20" w:after="20"/>
              <w:jc w:val="both"/>
              <w:rPr>
                <w:lang w:val="en-US"/>
              </w:rPr>
            </w:pPr>
            <w:r w:rsidRPr="00CF575A">
              <w:t>đ) Chi lập, thẩm định, quyết định hoặc phê duyệt, công bố và điều chỉnh quy hoạch cấp huyện</w:t>
            </w:r>
            <w:r w:rsidR="00D730B8">
              <w:rPr>
                <w:lang w:val="en-US"/>
              </w:rPr>
              <w:t>.</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g) Đầu tư và hỗ trợ vốn cho các doanh nghiệp cung cấp sản phẩm, dịch vụ công ích do Nhà nước đặt hàng, các tổ chức kinh tế, các tổ chức tài chính của địa phương theo quy định của pháp luật.</w:t>
            </w:r>
          </w:p>
        </w:tc>
        <w:tc>
          <w:tcPr>
            <w:tcW w:w="3260" w:type="dxa"/>
            <w:shd w:val="clear" w:color="auto" w:fill="auto"/>
            <w:noWrap/>
            <w:hideMark/>
          </w:tcPr>
          <w:p w:rsidR="0060382B" w:rsidRPr="00EF6565" w:rsidRDefault="0060382B" w:rsidP="00991D75">
            <w:pPr>
              <w:spacing w:before="20" w:after="20"/>
              <w:jc w:val="both"/>
              <w:rPr>
                <w:lang w:val="en-US"/>
              </w:rPr>
            </w:pPr>
            <w:r w:rsidRPr="00CF575A">
              <w:t>g) Các khoản chi đầu tư phát triển khác theo quy định của pháp luật</w:t>
            </w:r>
            <w:r w:rsidR="00EF6565">
              <w:rPr>
                <w:lang w:val="en-US"/>
              </w:rPr>
              <w:t>.</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h) Chi đầu tư phát triển các chương trình, dự án theo Nghị quyết của HĐND tỉnh;</w:t>
            </w:r>
          </w:p>
        </w:tc>
        <w:tc>
          <w:tcPr>
            <w:tcW w:w="3260" w:type="dxa"/>
            <w:shd w:val="clear" w:color="auto" w:fill="auto"/>
            <w:noWrap/>
            <w:hideMark/>
          </w:tcPr>
          <w:p w:rsidR="0060382B" w:rsidRPr="00CF575A" w:rsidRDefault="0060382B" w:rsidP="00991D75">
            <w:pPr>
              <w:spacing w:before="20" w:after="20"/>
            </w:pPr>
            <w:r w:rsidRPr="00CF575A">
              <w:t> </w:t>
            </w:r>
            <w:r w:rsidR="00B47541" w:rsidRPr="00CF575A">
              <w:t>g) Các khoản chi đầu tư phát triển khác theo quy định của pháp luật</w:t>
            </w:r>
            <w:r w:rsidR="00B47541">
              <w:rPr>
                <w:lang w:val="en-US"/>
              </w:rPr>
              <w:t>.</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EF6565" w:rsidP="00991D75">
            <w:pPr>
              <w:spacing w:before="20" w:after="20"/>
              <w:jc w:val="both"/>
            </w:pPr>
            <w:r>
              <w:rPr>
                <w:lang w:val="en-US"/>
              </w:rPr>
              <w:t>i</w:t>
            </w:r>
            <w:r w:rsidR="0060382B" w:rsidRPr="00CF575A">
              <w:t>) Chi đối ứng các chương trình, dự án do Chính phủ quy định;</w:t>
            </w:r>
          </w:p>
        </w:tc>
        <w:tc>
          <w:tcPr>
            <w:tcW w:w="3260" w:type="dxa"/>
            <w:shd w:val="clear" w:color="auto" w:fill="auto"/>
            <w:noWrap/>
            <w:hideMark/>
          </w:tcPr>
          <w:p w:rsidR="0060382B" w:rsidRPr="00CF575A" w:rsidRDefault="0060382B" w:rsidP="00991D75">
            <w:pPr>
              <w:spacing w:before="20" w:after="20"/>
            </w:pPr>
            <w:r w:rsidRPr="00CF575A">
              <w:t> </w:t>
            </w:r>
          </w:p>
        </w:tc>
        <w:tc>
          <w:tcPr>
            <w:tcW w:w="2693" w:type="dxa"/>
            <w:shd w:val="clear" w:color="auto" w:fill="auto"/>
            <w:hideMark/>
          </w:tcPr>
          <w:p w:rsidR="0060382B" w:rsidRPr="00CF575A" w:rsidRDefault="0060382B" w:rsidP="00991D75">
            <w:pPr>
              <w:spacing w:before="20" w:after="20"/>
            </w:pPr>
            <w:r w:rsidRPr="00CF575A">
              <w:t> </w:t>
            </w:r>
          </w:p>
        </w:tc>
      </w:tr>
      <w:tr w:rsidR="00EF6565" w:rsidRPr="00D730B8" w:rsidTr="00991D75">
        <w:trPr>
          <w:trHeight w:val="567"/>
        </w:trPr>
        <w:tc>
          <w:tcPr>
            <w:tcW w:w="704" w:type="dxa"/>
            <w:shd w:val="clear" w:color="auto" w:fill="auto"/>
          </w:tcPr>
          <w:p w:rsidR="00EF6565" w:rsidRPr="00D730B8" w:rsidRDefault="00EF6565" w:rsidP="00991D75">
            <w:pPr>
              <w:spacing w:before="20" w:after="20"/>
              <w:jc w:val="center"/>
              <w:rPr>
                <w:color w:val="FF0000"/>
              </w:rPr>
            </w:pPr>
          </w:p>
        </w:tc>
        <w:tc>
          <w:tcPr>
            <w:tcW w:w="3691" w:type="dxa"/>
            <w:shd w:val="clear" w:color="auto" w:fill="auto"/>
            <w:noWrap/>
          </w:tcPr>
          <w:p w:rsidR="00EF6565" w:rsidRPr="00D730B8" w:rsidRDefault="00EF6565" w:rsidP="00D730B8">
            <w:pPr>
              <w:spacing w:before="20" w:after="20"/>
              <w:jc w:val="both"/>
              <w:rPr>
                <w:color w:val="FF0000"/>
                <w:lang w:val="en-US"/>
              </w:rPr>
            </w:pPr>
            <w:r>
              <w:rPr>
                <w:color w:val="FF0000"/>
                <w:lang w:val="en-US"/>
              </w:rPr>
              <w:t>k) Chi đầu tư từ nguồn vốn vay của tỉnh.</w:t>
            </w:r>
          </w:p>
        </w:tc>
        <w:tc>
          <w:tcPr>
            <w:tcW w:w="3260" w:type="dxa"/>
            <w:shd w:val="clear" w:color="auto" w:fill="auto"/>
          </w:tcPr>
          <w:p w:rsidR="00EF6565" w:rsidRPr="00D730B8" w:rsidRDefault="00EF6565" w:rsidP="00991D75">
            <w:pPr>
              <w:spacing w:before="20" w:after="20"/>
              <w:rPr>
                <w:color w:val="FF0000"/>
              </w:rPr>
            </w:pPr>
          </w:p>
        </w:tc>
        <w:tc>
          <w:tcPr>
            <w:tcW w:w="2693" w:type="dxa"/>
            <w:shd w:val="clear" w:color="auto" w:fill="auto"/>
          </w:tcPr>
          <w:p w:rsidR="00EF6565" w:rsidRPr="00D730B8" w:rsidRDefault="00EF6565" w:rsidP="00991D75">
            <w:pPr>
              <w:spacing w:before="20" w:after="20"/>
              <w:rPr>
                <w:color w:val="FF0000"/>
              </w:rPr>
            </w:pPr>
          </w:p>
        </w:tc>
      </w:tr>
      <w:tr w:rsidR="00B47541" w:rsidRPr="00D730B8" w:rsidTr="00991D75">
        <w:trPr>
          <w:trHeight w:val="567"/>
        </w:trPr>
        <w:tc>
          <w:tcPr>
            <w:tcW w:w="704" w:type="dxa"/>
            <w:shd w:val="clear" w:color="auto" w:fill="auto"/>
          </w:tcPr>
          <w:p w:rsidR="00E548DD" w:rsidRPr="00D730B8" w:rsidRDefault="00E548DD" w:rsidP="00991D75">
            <w:pPr>
              <w:spacing w:before="20" w:after="20"/>
              <w:jc w:val="center"/>
              <w:rPr>
                <w:color w:val="FF0000"/>
              </w:rPr>
            </w:pPr>
          </w:p>
        </w:tc>
        <w:tc>
          <w:tcPr>
            <w:tcW w:w="3691" w:type="dxa"/>
            <w:shd w:val="clear" w:color="auto" w:fill="auto"/>
            <w:noWrap/>
          </w:tcPr>
          <w:p w:rsidR="00E548DD" w:rsidRPr="00D730B8" w:rsidRDefault="00E548DD" w:rsidP="00A943ED">
            <w:pPr>
              <w:spacing w:before="20" w:after="20"/>
              <w:jc w:val="both"/>
              <w:rPr>
                <w:color w:val="FF0000"/>
                <w:lang w:val="en-US"/>
              </w:rPr>
            </w:pPr>
            <w:r w:rsidRPr="00D730B8">
              <w:rPr>
                <w:color w:val="FF0000"/>
                <w:lang w:val="en-US"/>
              </w:rPr>
              <w:t xml:space="preserve">l) </w:t>
            </w:r>
            <w:r w:rsidRPr="00D730B8">
              <w:rPr>
                <w:bCs/>
                <w:color w:val="FF0000"/>
              </w:rPr>
              <w:t>Chi trả</w:t>
            </w:r>
            <w:r w:rsidRPr="00D730B8">
              <w:rPr>
                <w:bCs/>
                <w:color w:val="FF0000"/>
                <w:lang w:val="en-US"/>
              </w:rPr>
              <w:t xml:space="preserve"> nợ gốc</w:t>
            </w:r>
            <w:r w:rsidR="00A943ED">
              <w:rPr>
                <w:bCs/>
                <w:color w:val="FF0000"/>
                <w:lang w:val="en-US"/>
              </w:rPr>
              <w:t xml:space="preserve"> </w:t>
            </w:r>
            <w:r w:rsidRPr="00D730B8">
              <w:rPr>
                <w:bCs/>
                <w:color w:val="FF0000"/>
              </w:rPr>
              <w:t xml:space="preserve">các khoản </w:t>
            </w:r>
            <w:r w:rsidR="00D730B8" w:rsidRPr="00D730B8">
              <w:rPr>
                <w:bCs/>
                <w:color w:val="FF0000"/>
              </w:rPr>
              <w:t>vay</w:t>
            </w:r>
            <w:r w:rsidR="00A943ED">
              <w:rPr>
                <w:bCs/>
                <w:color w:val="FF0000"/>
                <w:lang w:val="en-US"/>
              </w:rPr>
              <w:t xml:space="preserve"> của tỉnh.</w:t>
            </w:r>
          </w:p>
        </w:tc>
        <w:tc>
          <w:tcPr>
            <w:tcW w:w="3260" w:type="dxa"/>
            <w:shd w:val="clear" w:color="auto" w:fill="auto"/>
          </w:tcPr>
          <w:p w:rsidR="00E548DD" w:rsidRPr="00D730B8" w:rsidRDefault="00E548DD" w:rsidP="00991D75">
            <w:pPr>
              <w:spacing w:before="20" w:after="20"/>
              <w:rPr>
                <w:color w:val="FF0000"/>
              </w:rPr>
            </w:pPr>
          </w:p>
        </w:tc>
        <w:tc>
          <w:tcPr>
            <w:tcW w:w="2693" w:type="dxa"/>
            <w:shd w:val="clear" w:color="auto" w:fill="auto"/>
          </w:tcPr>
          <w:p w:rsidR="00E548DD" w:rsidRPr="00D730B8" w:rsidRDefault="00E548DD" w:rsidP="00991D75">
            <w:pPr>
              <w:spacing w:before="20" w:after="20"/>
              <w:rPr>
                <w:color w:val="FF0000"/>
              </w:rPr>
            </w:pP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lastRenderedPageBreak/>
              <w:t> </w:t>
            </w:r>
          </w:p>
        </w:tc>
        <w:tc>
          <w:tcPr>
            <w:tcW w:w="3691" w:type="dxa"/>
            <w:shd w:val="clear" w:color="auto" w:fill="auto"/>
            <w:noWrap/>
            <w:hideMark/>
          </w:tcPr>
          <w:p w:rsidR="0060382B" w:rsidRPr="00A943ED" w:rsidRDefault="00E548DD" w:rsidP="00991D75">
            <w:pPr>
              <w:spacing w:before="20" w:after="20"/>
              <w:jc w:val="both"/>
              <w:rPr>
                <w:lang w:val="en-US"/>
              </w:rPr>
            </w:pPr>
            <w:r>
              <w:rPr>
                <w:lang w:val="en-US"/>
              </w:rPr>
              <w:t>m</w:t>
            </w:r>
            <w:r w:rsidR="0060382B" w:rsidRPr="00CF575A">
              <w:t>) Các khoản chi đầu tư phát triển khác theo quy định của pháp luật</w:t>
            </w:r>
            <w:r w:rsidR="00A943ED">
              <w:rPr>
                <w:lang w:val="en-US"/>
              </w:rPr>
              <w:t>.</w:t>
            </w:r>
          </w:p>
        </w:tc>
        <w:tc>
          <w:tcPr>
            <w:tcW w:w="3260" w:type="dxa"/>
            <w:shd w:val="clear" w:color="auto" w:fill="auto"/>
            <w:hideMark/>
          </w:tcPr>
          <w:p w:rsidR="0060382B" w:rsidRPr="00CF575A" w:rsidRDefault="0060382B" w:rsidP="00991D75">
            <w:pPr>
              <w:spacing w:before="20" w:after="20"/>
            </w:pPr>
            <w:r w:rsidRPr="00CF575A">
              <w:t> </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rPr>
                <w:bCs/>
              </w:rPr>
            </w:pPr>
            <w:r w:rsidRPr="00CF575A">
              <w:rPr>
                <w:bCs/>
              </w:rPr>
              <w:t>2</w:t>
            </w:r>
          </w:p>
        </w:tc>
        <w:tc>
          <w:tcPr>
            <w:tcW w:w="3691" w:type="dxa"/>
            <w:shd w:val="clear" w:color="auto" w:fill="auto"/>
            <w:hideMark/>
          </w:tcPr>
          <w:p w:rsidR="0060382B" w:rsidRPr="00CF575A" w:rsidRDefault="0060382B" w:rsidP="00991D75">
            <w:pPr>
              <w:spacing w:before="20" w:after="20"/>
              <w:rPr>
                <w:bCs/>
              </w:rPr>
            </w:pPr>
            <w:r w:rsidRPr="00CF575A">
              <w:rPr>
                <w:bCs/>
              </w:rPr>
              <w:t>Chi thường xuyên theo phân cấp quản lý trong các lĩnh vực</w:t>
            </w:r>
          </w:p>
        </w:tc>
        <w:tc>
          <w:tcPr>
            <w:tcW w:w="3260" w:type="dxa"/>
            <w:shd w:val="clear" w:color="auto" w:fill="auto"/>
            <w:hideMark/>
          </w:tcPr>
          <w:p w:rsidR="0060382B" w:rsidRPr="00CF575A" w:rsidRDefault="0060382B" w:rsidP="00991D75">
            <w:pPr>
              <w:spacing w:before="20" w:after="20"/>
              <w:rPr>
                <w:bCs/>
              </w:rPr>
            </w:pPr>
            <w:r w:rsidRPr="00CF575A">
              <w:rPr>
                <w:bCs/>
              </w:rPr>
              <w:t>Chi thường xuyên theo phân cấp quản lý trong các lĩnh vực</w:t>
            </w:r>
          </w:p>
        </w:tc>
        <w:tc>
          <w:tcPr>
            <w:tcW w:w="2693" w:type="dxa"/>
            <w:shd w:val="clear" w:color="auto" w:fill="auto"/>
            <w:hideMark/>
          </w:tcPr>
          <w:p w:rsidR="0060382B" w:rsidRPr="00CF575A" w:rsidRDefault="0060382B" w:rsidP="00991D75">
            <w:pPr>
              <w:spacing w:before="20" w:after="20"/>
              <w:rPr>
                <w:bCs/>
              </w:rPr>
            </w:pPr>
            <w:r w:rsidRPr="00CF575A">
              <w:rPr>
                <w:bCs/>
              </w:rPr>
              <w:t>Chi thường xuyên theo phân cấp quản lý trong các lĩnh vực</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rPr>
                <w:bCs/>
                <w:i/>
                <w:iCs/>
              </w:rPr>
            </w:pPr>
            <w:r w:rsidRPr="00CF575A">
              <w:rPr>
                <w:bCs/>
                <w:i/>
                <w:iCs/>
              </w:rPr>
              <w:t> </w:t>
            </w:r>
          </w:p>
        </w:tc>
        <w:tc>
          <w:tcPr>
            <w:tcW w:w="3691" w:type="dxa"/>
            <w:shd w:val="clear" w:color="auto" w:fill="auto"/>
            <w:noWrap/>
            <w:hideMark/>
          </w:tcPr>
          <w:p w:rsidR="0060382B" w:rsidRPr="00CF575A" w:rsidRDefault="0060382B" w:rsidP="00991D75">
            <w:pPr>
              <w:spacing w:before="20" w:after="20"/>
              <w:jc w:val="both"/>
            </w:pPr>
            <w:r w:rsidRPr="00CF575A">
              <w:t xml:space="preserve">a) Sự nghiệp giáo dục - đào tạo và dạy nghề, gồm: </w:t>
            </w:r>
          </w:p>
        </w:tc>
        <w:tc>
          <w:tcPr>
            <w:tcW w:w="3260" w:type="dxa"/>
            <w:shd w:val="clear" w:color="auto" w:fill="auto"/>
            <w:noWrap/>
            <w:hideMark/>
          </w:tcPr>
          <w:p w:rsidR="0060382B" w:rsidRPr="00CF575A" w:rsidRDefault="0060382B" w:rsidP="00991D75">
            <w:pPr>
              <w:spacing w:before="20" w:after="20"/>
              <w:jc w:val="both"/>
            </w:pPr>
            <w:r w:rsidRPr="00CF575A">
              <w:t xml:space="preserve">a) Sự nghiệp giáo dục - đào tạo và dạy nghề, gồm: </w:t>
            </w:r>
          </w:p>
        </w:tc>
        <w:tc>
          <w:tcPr>
            <w:tcW w:w="2693" w:type="dxa"/>
            <w:shd w:val="clear" w:color="auto" w:fill="auto"/>
            <w:noWrap/>
            <w:hideMark/>
          </w:tcPr>
          <w:p w:rsidR="0060382B" w:rsidRPr="00CF575A" w:rsidRDefault="0060382B" w:rsidP="00991D75">
            <w:pPr>
              <w:spacing w:before="20" w:after="20"/>
              <w:jc w:val="both"/>
            </w:pPr>
            <w:r w:rsidRPr="00CF575A">
              <w:t xml:space="preserve">a) Sự nghiệp giáo dục: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Giáo dục phổ thông trung học, giáo dục thường xuyên, phổ thông dân tộc nội trú, tăng cường cơ sở vật chất cho các khối học và các hoạt động giáo dục khác do cấp tỉnh quản lý;</w:t>
            </w:r>
          </w:p>
        </w:tc>
        <w:tc>
          <w:tcPr>
            <w:tcW w:w="3260" w:type="dxa"/>
            <w:shd w:val="clear" w:color="auto" w:fill="auto"/>
            <w:noWrap/>
            <w:hideMark/>
          </w:tcPr>
          <w:p w:rsidR="0060382B" w:rsidRPr="00CF575A" w:rsidRDefault="0060382B" w:rsidP="00991D75">
            <w:pPr>
              <w:spacing w:before="20" w:after="20"/>
              <w:jc w:val="both"/>
            </w:pPr>
            <w:r w:rsidRPr="00CF575A">
              <w:t>- Giáo dục phổ thông và giáo dục thường xuyên ở các bậc mầm non, tiểu học và trung học cơ sở; trung tâm giáo dục nghề nghiệp - giáo dục thường xuyên, phổ thông dân tộc nội trú; tăng cường cơ sở vật chất cho các khối học và các hoạt động giáo dục khác do cấp huyện quản lý;</w:t>
            </w:r>
          </w:p>
        </w:tc>
        <w:tc>
          <w:tcPr>
            <w:tcW w:w="2693" w:type="dxa"/>
            <w:shd w:val="clear" w:color="auto" w:fill="auto"/>
            <w:hideMark/>
          </w:tcPr>
          <w:p w:rsidR="0060382B" w:rsidRPr="00CF575A" w:rsidRDefault="00991D75" w:rsidP="00991D75">
            <w:pPr>
              <w:spacing w:before="20" w:after="20"/>
            </w:pPr>
            <w:r w:rsidRPr="00CF575A">
              <w:rPr>
                <w:lang w:val="en-US"/>
              </w:rPr>
              <w:t xml:space="preserve"> - </w:t>
            </w:r>
            <w:r w:rsidRPr="00CF575A">
              <w:t>Hỗ trợ các hoạt động giáo dục, đào tạo trên địa bàn xã: Hội nghị giáo dục xã hàng năm; hỗ trợ các trường học trên địa bàn xã; hoạt động của Trung tâm giáo dục cộng đồng;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Cao đẳng, trung học chuyên nghiệp, đào tạo nghề, đào tạo ngắn hạn và các hình thức đào tạo, bồi dưỡng khác theo quy định phân cấp quản lý cán bộ, công chức, viên chức.</w:t>
            </w:r>
          </w:p>
        </w:tc>
        <w:tc>
          <w:tcPr>
            <w:tcW w:w="3260" w:type="dxa"/>
            <w:shd w:val="clear" w:color="auto" w:fill="auto"/>
            <w:noWrap/>
            <w:hideMark/>
          </w:tcPr>
          <w:p w:rsidR="0060382B" w:rsidRPr="00CF575A" w:rsidRDefault="0060382B" w:rsidP="00991D75">
            <w:pPr>
              <w:spacing w:before="20" w:after="20"/>
              <w:jc w:val="both"/>
            </w:pPr>
            <w:r w:rsidRPr="00CF575A">
              <w:t>- Công tác đào tạo, bồi dưỡng của các trung tâm chính trị; trung tâm giáo nghề nghiệp - giáo dục dục thường xuyên; đào tạo lại cán bộ, công chức khối Đảng, đoàn thể, quản lý nhà nước cấp huyện, xã.</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b) Sự nghiệp y tế, dân số và gia đình, bao gồm hoạt động y tế dự phòng, khám bệnh, chữa bệnh, kinh phí đóng và hỗ trợ đóng bảo hiểm y tế cho các đối tượng do ngân sách nhà nước đóng hoặc hỗ trợ theo quy định của Luật Bảo hiểm y tế; vệ sinh an toàn thực phẩm; dân số và gia đình; các hoạt động y tế khác.</w:t>
            </w:r>
          </w:p>
        </w:tc>
        <w:tc>
          <w:tcPr>
            <w:tcW w:w="3260" w:type="dxa"/>
            <w:shd w:val="clear" w:color="auto" w:fill="auto"/>
            <w:noWrap/>
            <w:hideMark/>
          </w:tcPr>
          <w:p w:rsidR="0060382B" w:rsidRPr="00CF575A" w:rsidRDefault="0060382B" w:rsidP="00991D75">
            <w:pPr>
              <w:spacing w:before="20" w:after="20"/>
              <w:jc w:val="both"/>
            </w:pPr>
            <w:r w:rsidRPr="00CF575A">
              <w:t>b) Sự nghiệp y tế: Chi công tác dân số theo phân cấp; hỗ trợ hoạt động phòng bệnh và các hoạt động y tế khác; bảo hiểm y tế cho các đối tượng được ngân sách nhà nước hỗ trợ theo quy định;</w:t>
            </w:r>
          </w:p>
        </w:tc>
        <w:tc>
          <w:tcPr>
            <w:tcW w:w="2693" w:type="dxa"/>
            <w:shd w:val="clear" w:color="auto" w:fill="auto"/>
            <w:noWrap/>
            <w:hideMark/>
          </w:tcPr>
          <w:p w:rsidR="0060382B" w:rsidRPr="00CF575A" w:rsidRDefault="0060382B" w:rsidP="00991D75">
            <w:pPr>
              <w:spacing w:before="20" w:after="20"/>
              <w:jc w:val="both"/>
            </w:pPr>
            <w:r w:rsidRPr="00CF575A">
              <w:t>b) Sự nghiệp y tế: Hỗ trợ công tác dân số và phục vụ công tác khám, chữa bệnh và các hoạt động thuộc lĩnh vực y tế khác trên địa bàn cấp xã.</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c) Chi quản lý hành chính nhà nước, đảng, đoàn thể, gồm: Chi hoạt động của các cơ quan quản lý nhà nước, cơ quan Đảng Cộng sản Việt Nam ở cấp tỉnh; hoạt động của các tổ chức chính trị - xã hội ở cấp tỉnh: UBMT Tổ quốc Việt Nam, Hội Cựu chiến binh Việt Nam, Hội Liên Hiệp Phụ nữ Việt Nam, Hội Nông dân Việt Nam, Đoàn Thanh niên cộng sản Hồ Chí Minh</w:t>
            </w:r>
          </w:p>
        </w:tc>
        <w:tc>
          <w:tcPr>
            <w:tcW w:w="3260" w:type="dxa"/>
            <w:shd w:val="clear" w:color="auto" w:fill="auto"/>
            <w:noWrap/>
            <w:hideMark/>
          </w:tcPr>
          <w:p w:rsidR="0060382B" w:rsidRPr="00CF575A" w:rsidRDefault="0060382B" w:rsidP="00991D75">
            <w:pPr>
              <w:spacing w:before="20" w:after="20"/>
              <w:jc w:val="both"/>
            </w:pPr>
            <w:r w:rsidRPr="00CF575A">
              <w:t>c) Chi quản lý hành chính nhà nước, đảng, đoàn thể, gồm: Chi hoạt động của các cơ quan quản lý nhà nước, cơ quan Đảng Cộng sản Việt Nam; hoạt động của các tổ chức chính trị - xã hội: UBMT Tổ quốc Việt Nam, Hội Cựu chiến binh Việt Nam, Hội Liên Hiệp Phụ nữ Việt Nam, Hội Nông dân Việt Nam, Đoàn Thanh niên cộng sản Hồ Chí Minh</w:t>
            </w:r>
          </w:p>
        </w:tc>
        <w:tc>
          <w:tcPr>
            <w:tcW w:w="2693" w:type="dxa"/>
            <w:shd w:val="clear" w:color="auto" w:fill="auto"/>
            <w:noWrap/>
            <w:hideMark/>
          </w:tcPr>
          <w:p w:rsidR="0060382B" w:rsidRPr="00CF575A" w:rsidRDefault="0060382B" w:rsidP="00991D75">
            <w:pPr>
              <w:spacing w:before="20" w:after="20"/>
              <w:jc w:val="both"/>
            </w:pPr>
            <w:r w:rsidRPr="00CF575A">
              <w:t>c) Chi quản lý hành chính nhà nước, đảng, đoàn thể, gồm: Chi hoạt động của các cơ quan quản lý nhà nước, cơ quan Đảng Cộng sản Việt Nam cấp xã; hoạt động của các tổ chức chính trị - xã hội cấp xã: UBMT Tổ quốc Việt Nam, Hội Cựu chiến binh Việt Nam, Hội Liên Hiệp Phụ nữ Việt Nam, Hội Nông dân Việt Nam, Đoàn Thanh niên cộng sản Hồ Chí Minh; chi hỗ trợ hoạt động cho các thôn, bản, tổ dân phố.</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lastRenderedPageBreak/>
              <w:t> </w:t>
            </w:r>
          </w:p>
        </w:tc>
        <w:tc>
          <w:tcPr>
            <w:tcW w:w="3691" w:type="dxa"/>
            <w:shd w:val="clear" w:color="auto" w:fill="auto"/>
            <w:noWrap/>
            <w:hideMark/>
          </w:tcPr>
          <w:p w:rsidR="0060382B" w:rsidRPr="00CF575A" w:rsidRDefault="0060382B" w:rsidP="00991D75">
            <w:pPr>
              <w:spacing w:before="20" w:after="20"/>
              <w:jc w:val="both"/>
            </w:pPr>
            <w:r w:rsidRPr="00CF575A">
              <w:t>d) Hỗ trợ cho các tổ chức chính trị xã hội - nghề nghiệp, tổ chức xã hội, tổ chức xã hội - nghề nghiệp cấp tỉnh theo quy định của Chính phủ và quyết định của Ủy ban nhân dân tỉnh.</w:t>
            </w:r>
          </w:p>
        </w:tc>
        <w:tc>
          <w:tcPr>
            <w:tcW w:w="3260" w:type="dxa"/>
            <w:shd w:val="clear" w:color="auto" w:fill="auto"/>
            <w:noWrap/>
            <w:hideMark/>
          </w:tcPr>
          <w:p w:rsidR="0060382B" w:rsidRPr="00CF575A" w:rsidRDefault="0060382B" w:rsidP="00991D75">
            <w:pPr>
              <w:spacing w:before="20" w:after="20"/>
              <w:jc w:val="both"/>
            </w:pPr>
            <w:r w:rsidRPr="00CF575A">
              <w:t>d) Hỗ trợ cho các tổ chức chính trị xã hội - nghề nghiệp, tổ chức xã hội, tổ chức xã hội - nghề nghiệp cấp huyện theo quy định của pháp luật;</w:t>
            </w:r>
          </w:p>
        </w:tc>
        <w:tc>
          <w:tcPr>
            <w:tcW w:w="2693" w:type="dxa"/>
            <w:shd w:val="clear" w:color="auto" w:fill="auto"/>
            <w:noWrap/>
            <w:hideMark/>
          </w:tcPr>
          <w:p w:rsidR="0060382B" w:rsidRPr="00CF575A" w:rsidRDefault="0060382B" w:rsidP="00991D75">
            <w:pPr>
              <w:spacing w:before="20" w:after="20"/>
              <w:jc w:val="both"/>
            </w:pPr>
            <w:r w:rsidRPr="00CF575A">
              <w:t>d) Hỗ trợ cho các tổ chức chính trị xã hội - nghề nghiệp, tổ chức xã hội, tổ chức xã hội - nghề nghiệp cấp xã theo quy định của pháp luật;</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đ) Sự nghiệp văn hoá thông tin; bao gồm bảo tồn, bảo tàng, thư viện, biểu diễn nghệ thuật và hoạt động văn hóa, thông tin khác.</w:t>
            </w:r>
          </w:p>
        </w:tc>
        <w:tc>
          <w:tcPr>
            <w:tcW w:w="3260" w:type="dxa"/>
            <w:shd w:val="clear" w:color="auto" w:fill="auto"/>
            <w:noWrap/>
            <w:hideMark/>
          </w:tcPr>
          <w:p w:rsidR="0060382B" w:rsidRPr="00CF575A" w:rsidRDefault="0060382B" w:rsidP="00991D75">
            <w:pPr>
              <w:spacing w:before="20" w:after="20"/>
              <w:jc w:val="both"/>
            </w:pPr>
            <w:r w:rsidRPr="00CF575A">
              <w:t>đ) Sự nghiệp văn hoá thông tin: Các hoạt động thư viện, trung tâm văn hóa, biểu diễn nghệ thuật và các hoạt động văn hóa, thông tin khác thuộc cấp huyện quản lý.</w:t>
            </w:r>
          </w:p>
        </w:tc>
        <w:tc>
          <w:tcPr>
            <w:tcW w:w="2693" w:type="dxa"/>
            <w:shd w:val="clear" w:color="auto" w:fill="auto"/>
            <w:noWrap/>
            <w:hideMark/>
          </w:tcPr>
          <w:p w:rsidR="0060382B" w:rsidRPr="00CF575A" w:rsidRDefault="0060382B" w:rsidP="00991D75">
            <w:pPr>
              <w:spacing w:before="20" w:after="20"/>
              <w:jc w:val="both"/>
            </w:pPr>
            <w:r w:rsidRPr="00CF575A">
              <w:t>đ) Sự nghiệp văn hoá thông tin do cấp xã quản lý (bao gồm kinh phí hỗ trợ thực hiện cuộc vận động toàn dân đoàn kết ở cụm dân cư);</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g) Chi sự nghiệp phát thanh, truyền hình và các hoạt động thông tin khác.</w:t>
            </w:r>
          </w:p>
        </w:tc>
        <w:tc>
          <w:tcPr>
            <w:tcW w:w="3260" w:type="dxa"/>
            <w:shd w:val="clear" w:color="auto" w:fill="auto"/>
            <w:noWrap/>
            <w:hideMark/>
          </w:tcPr>
          <w:p w:rsidR="0060382B" w:rsidRPr="00CF575A" w:rsidRDefault="0060382B" w:rsidP="00991D75">
            <w:pPr>
              <w:spacing w:before="20" w:after="20"/>
              <w:jc w:val="both"/>
            </w:pPr>
            <w:r w:rsidRPr="00CF575A">
              <w:t>g) Chi sự nghiệp phát thanh, truyền hình, tiếp kênh truyền hình và các hoạt động thông tin khác.</w:t>
            </w:r>
          </w:p>
        </w:tc>
        <w:tc>
          <w:tcPr>
            <w:tcW w:w="2693" w:type="dxa"/>
            <w:shd w:val="clear" w:color="auto" w:fill="auto"/>
            <w:noWrap/>
            <w:hideMark/>
          </w:tcPr>
          <w:p w:rsidR="0060382B" w:rsidRPr="00CF575A" w:rsidRDefault="0060382B" w:rsidP="00991D75">
            <w:pPr>
              <w:spacing w:before="20" w:after="20"/>
              <w:jc w:val="both"/>
            </w:pPr>
            <w:r w:rsidRPr="00CF575A">
              <w:t>g) Chi sự nghiệp phát thanh truyền thanh và các hoạt động thông tin khác do cấp xã quản lý</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h) Chi sự nghiệp thể dục thể thao, bao gồm: bồi dưỡng, huấn luyện huấn luyện viên, vận động viên các đội tuyển cấp tỉnh; các giải thi đấu cấp tỉnh; quản lý các cơ sở thi đấu thể thao và các hoạt động thể dục, thể thao khác.</w:t>
            </w:r>
          </w:p>
        </w:tc>
        <w:tc>
          <w:tcPr>
            <w:tcW w:w="3260" w:type="dxa"/>
            <w:shd w:val="clear" w:color="auto" w:fill="auto"/>
            <w:noWrap/>
            <w:hideMark/>
          </w:tcPr>
          <w:p w:rsidR="0060382B" w:rsidRPr="00CF575A" w:rsidRDefault="0060382B" w:rsidP="00991D75">
            <w:pPr>
              <w:spacing w:before="20" w:after="20"/>
              <w:jc w:val="both"/>
            </w:pPr>
            <w:r w:rsidRPr="00CF575A">
              <w:t>h) Chi sự nghiệp thể dục thể thao, bao gồm: Bồi dưỡng, huấn luyện huấn luyện viên, vận động viên các đội tuyển cấp huyện; các giải thi đấu cấp huyện; quản lý các cơ sở thi đấu thể dục - thể thao và các hoạt động thể dục thể thao khác cấp huyện quản lý.</w:t>
            </w:r>
          </w:p>
        </w:tc>
        <w:tc>
          <w:tcPr>
            <w:tcW w:w="2693" w:type="dxa"/>
            <w:shd w:val="clear" w:color="auto" w:fill="auto"/>
            <w:noWrap/>
            <w:hideMark/>
          </w:tcPr>
          <w:p w:rsidR="0060382B" w:rsidRPr="00CF575A" w:rsidRDefault="0060382B" w:rsidP="00991D75">
            <w:pPr>
              <w:spacing w:before="20" w:after="20"/>
              <w:jc w:val="both"/>
            </w:pPr>
            <w:r w:rsidRPr="00CF575A">
              <w:t>h) Chi sự nghiệp thể dục thể thao do xã, phường thị trấn quản lý (bao gồm hỗ trợ các hoạt động thể dục, thể thao ở cơ sở).</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i) Chi sự nghiệp đảm bảo xã hội, bao gồm: Chi các hoạt động bảo đảm xã hội cho các Trung tâm bảo trợ xã hội, Ban quản lý Nghĩa trang; các trại xã hội, cứu tế xã hội, cứu đói, phòng chống các tệ nạn xã hội; các chính sách xã hội đối với các đối tượng do cấp tỉnh quản lý theo quy định của pháp luật và các hoạt động xã hội khác do cơ quan cấp tỉnh thực hiện.</w:t>
            </w:r>
          </w:p>
        </w:tc>
        <w:tc>
          <w:tcPr>
            <w:tcW w:w="3260" w:type="dxa"/>
            <w:shd w:val="clear" w:color="auto" w:fill="auto"/>
            <w:noWrap/>
            <w:hideMark/>
          </w:tcPr>
          <w:p w:rsidR="0060382B" w:rsidRPr="00CF575A" w:rsidRDefault="0060382B" w:rsidP="00991D75">
            <w:pPr>
              <w:spacing w:before="20" w:after="20"/>
              <w:jc w:val="both"/>
            </w:pPr>
            <w:r w:rsidRPr="00CF575A">
              <w:t>i) Chi sự nghiệp đảm bảo xã hội, bao gồm: Thực hiện các chính sách xã hội, cứu tế xã hội, cứu đói; Chăm sóc nghĩa trang liệt sỹ; hoạt động quản lý, điều tra thống kê hộ nghèo và giảm nghèo; lao động việc làm; chăm sóc trẻ em và các hoạt động đảm bảo xã hội khác đối với các đối tượng do cấp huyện quản lý</w:t>
            </w:r>
          </w:p>
        </w:tc>
        <w:tc>
          <w:tcPr>
            <w:tcW w:w="2693" w:type="dxa"/>
            <w:shd w:val="clear" w:color="auto" w:fill="auto"/>
            <w:noWrap/>
            <w:hideMark/>
          </w:tcPr>
          <w:p w:rsidR="0060382B" w:rsidRPr="00CF575A" w:rsidRDefault="0060382B" w:rsidP="00991D75">
            <w:pPr>
              <w:spacing w:before="20" w:after="20"/>
              <w:jc w:val="both"/>
            </w:pPr>
            <w:r w:rsidRPr="00CF575A">
              <w:t>i) Chi sự nghiệp đảm bảo xã hội, bao gồm: Chi trợ cấp hàng tháng cho cán bộ xã nghĩ việc theo chế độ quy định; trợ cấp cho đối tượng bảo trợ xã hội thuộc cấp xã quản lý; chi thăm hỏi các gia đình chính sách, cứu tế xã hội, người cao tuổi, các chính sách xã hội và công tác xã hội khác.</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k) Chi quốc phòng, an ninh, trật tự, an toàn xã hội thuộc nhiệm vụ chi của ngân sách cấp tỉnh:</w:t>
            </w:r>
          </w:p>
        </w:tc>
        <w:tc>
          <w:tcPr>
            <w:tcW w:w="3260" w:type="dxa"/>
            <w:shd w:val="clear" w:color="auto" w:fill="auto"/>
            <w:noWrap/>
            <w:hideMark/>
          </w:tcPr>
          <w:p w:rsidR="0060382B" w:rsidRPr="00CF575A" w:rsidRDefault="0060382B" w:rsidP="00991D75">
            <w:pPr>
              <w:spacing w:before="20" w:after="20"/>
              <w:jc w:val="both"/>
            </w:pPr>
            <w:r w:rsidRPr="00CF575A">
              <w:t>k) Chi quốc phòng, an ninh, trật tự, an toàn xã hội thuộc nhiệm vụ chi của ngân sách cấp huyện:</w:t>
            </w:r>
          </w:p>
        </w:tc>
        <w:tc>
          <w:tcPr>
            <w:tcW w:w="2693" w:type="dxa"/>
            <w:shd w:val="clear" w:color="auto" w:fill="auto"/>
            <w:noWrap/>
            <w:hideMark/>
          </w:tcPr>
          <w:p w:rsidR="0060382B" w:rsidRPr="00CF575A" w:rsidRDefault="0060382B" w:rsidP="00991D75">
            <w:pPr>
              <w:spacing w:before="20" w:after="20"/>
              <w:jc w:val="both"/>
            </w:pPr>
            <w:r w:rsidRPr="00CF575A">
              <w:t>k) Chi quốc dân quân tự vệ, trật tự, an toàn xã hội thuộc nhiệm vụ chi của ngân sách cấp xã:</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3F3042" w:rsidP="00991D75">
            <w:pPr>
              <w:spacing w:before="20" w:after="20"/>
              <w:jc w:val="both"/>
            </w:pPr>
            <w:r w:rsidRPr="00CF575A">
              <w:t>k.1</w:t>
            </w:r>
            <w:r w:rsidR="0060382B" w:rsidRPr="00CF575A">
              <w:t>) Quốc phòng:</w:t>
            </w:r>
          </w:p>
        </w:tc>
        <w:tc>
          <w:tcPr>
            <w:tcW w:w="3260" w:type="dxa"/>
            <w:shd w:val="clear" w:color="auto" w:fill="auto"/>
            <w:noWrap/>
            <w:hideMark/>
          </w:tcPr>
          <w:p w:rsidR="0060382B" w:rsidRPr="00CF575A" w:rsidRDefault="003F3042" w:rsidP="00991D75">
            <w:pPr>
              <w:spacing w:before="20" w:after="20"/>
              <w:jc w:val="both"/>
            </w:pPr>
            <w:r w:rsidRPr="00CF575A">
              <w:t>k.1</w:t>
            </w:r>
            <w:r w:rsidR="0060382B" w:rsidRPr="00CF575A">
              <w:t>) Quốc phòng:</w:t>
            </w:r>
          </w:p>
        </w:tc>
        <w:tc>
          <w:tcPr>
            <w:tcW w:w="2693" w:type="dxa"/>
            <w:shd w:val="clear" w:color="auto" w:fill="auto"/>
            <w:noWrap/>
            <w:hideMark/>
          </w:tcPr>
          <w:p w:rsidR="0060382B" w:rsidRPr="00CF575A" w:rsidRDefault="003F3042" w:rsidP="00991D75">
            <w:pPr>
              <w:spacing w:before="20" w:after="20"/>
              <w:jc w:val="both"/>
            </w:pPr>
            <w:r w:rsidRPr="00CF575A">
              <w:t>k.1</w:t>
            </w:r>
            <w:r w:rsidR="0060382B" w:rsidRPr="00CF575A">
              <w:t>) Chi công tác dân quân tự vệ:</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Tổ chức hội nghị, tập huấn nghiệp vụ và báo cáo công tác quốc phòng của địa phương;</w:t>
            </w:r>
          </w:p>
        </w:tc>
        <w:tc>
          <w:tcPr>
            <w:tcW w:w="3260" w:type="dxa"/>
            <w:shd w:val="clear" w:color="auto" w:fill="auto"/>
            <w:noWrap/>
            <w:hideMark/>
          </w:tcPr>
          <w:p w:rsidR="0060382B" w:rsidRPr="00CF575A" w:rsidRDefault="0060382B" w:rsidP="00991D75">
            <w:pPr>
              <w:spacing w:before="20" w:after="20"/>
              <w:jc w:val="both"/>
            </w:pPr>
            <w:r w:rsidRPr="00CF575A">
              <w:t>- Chi thực hiện Luật Dân quân tự vệ: tập huấn, huấn luyện dân quân tự vệ và các nhiệm vụ dân quân tự vệ khác do cấp huyện tổ chức, thực hiện (không bao gồm mua sắm  trang phục cho lực lượng dân quân tự vệ);</w:t>
            </w:r>
          </w:p>
        </w:tc>
        <w:tc>
          <w:tcPr>
            <w:tcW w:w="2693" w:type="dxa"/>
            <w:shd w:val="clear" w:color="auto" w:fill="auto"/>
            <w:noWrap/>
            <w:hideMark/>
          </w:tcPr>
          <w:p w:rsidR="0060382B" w:rsidRPr="00CF575A" w:rsidRDefault="0060382B" w:rsidP="00991D75">
            <w:pPr>
              <w:spacing w:before="20" w:after="20"/>
              <w:jc w:val="both"/>
            </w:pPr>
            <w:r w:rsidRPr="00CF575A">
              <w:t>- Chi huấn luyện dân quân tự vệ, các khoản phụ cấp huy động dân quân tự vệ và các khoản chi khác về dân quân tự vệ thuộc nhiệm vụ chi của ngân sách xã theo quy định.</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lastRenderedPageBreak/>
              <w:t> </w:t>
            </w:r>
          </w:p>
        </w:tc>
        <w:tc>
          <w:tcPr>
            <w:tcW w:w="3691" w:type="dxa"/>
            <w:shd w:val="clear" w:color="auto" w:fill="auto"/>
            <w:noWrap/>
            <w:hideMark/>
          </w:tcPr>
          <w:p w:rsidR="0060382B" w:rsidRPr="00CF575A" w:rsidRDefault="0060382B" w:rsidP="00991D75">
            <w:pPr>
              <w:spacing w:before="20" w:after="20"/>
              <w:jc w:val="both"/>
            </w:pPr>
            <w:r w:rsidRPr="00CF575A">
              <w:t>- Tổ chức và huy động lực lượng dự bị động viên; tổ chức và hoạt động của lực lượng dân quân tự vệ; thực hiện công tác tuyển quân;</w:t>
            </w:r>
          </w:p>
        </w:tc>
        <w:tc>
          <w:tcPr>
            <w:tcW w:w="3260" w:type="dxa"/>
            <w:shd w:val="clear" w:color="auto" w:fill="auto"/>
            <w:noWrap/>
            <w:hideMark/>
          </w:tcPr>
          <w:p w:rsidR="0060382B" w:rsidRPr="00CF575A" w:rsidRDefault="0060382B" w:rsidP="00991D75">
            <w:pPr>
              <w:spacing w:before="20" w:after="20"/>
              <w:jc w:val="both"/>
            </w:pPr>
            <w:r w:rsidRPr="00CF575A">
              <w:t>- Tổ chức và huy động lực lượng dự bị động viên; thực hiện công tác tuyển quân;</w:t>
            </w:r>
          </w:p>
        </w:tc>
        <w:tc>
          <w:tcPr>
            <w:tcW w:w="2693" w:type="dxa"/>
            <w:shd w:val="clear" w:color="auto" w:fill="auto"/>
            <w:noWrap/>
            <w:hideMark/>
          </w:tcPr>
          <w:p w:rsidR="0060382B" w:rsidRPr="00CF575A" w:rsidRDefault="0060382B" w:rsidP="00991D75">
            <w:pPr>
              <w:spacing w:before="20" w:after="20"/>
              <w:jc w:val="both"/>
            </w:pPr>
            <w:r w:rsidRPr="00CF575A">
              <w:t>- Tổ chức và hoạt động của lực lượng dân quân tự vệ thuộc nhiệm vụ chi của ngân sách xã theo quy định tại Nghị định của Chính phủ hướng dẫn thi hành Luật Dân quân tự vệ;</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Thực hiện xây dựng phương án, diễn tập khu vực phòng thủ tỉnh;</w:t>
            </w:r>
          </w:p>
        </w:tc>
        <w:tc>
          <w:tcPr>
            <w:tcW w:w="3260" w:type="dxa"/>
            <w:shd w:val="clear" w:color="auto" w:fill="auto"/>
            <w:noWrap/>
            <w:hideMark/>
          </w:tcPr>
          <w:p w:rsidR="0060382B" w:rsidRPr="00CF575A" w:rsidRDefault="0060382B" w:rsidP="00991D75">
            <w:pPr>
              <w:spacing w:before="20" w:after="20"/>
              <w:jc w:val="both"/>
            </w:pPr>
            <w:r w:rsidRPr="00CF575A">
              <w:t xml:space="preserve">- Chi tổ chức hội nghị, tập huấn nghiệp vụ và báo cáo công tác quốc phòng; các cuộc hội thao, hội thi; diễn tập khu vực phòng thủ cấp huyện; </w:t>
            </w:r>
          </w:p>
        </w:tc>
        <w:tc>
          <w:tcPr>
            <w:tcW w:w="2693" w:type="dxa"/>
            <w:shd w:val="clear" w:color="auto" w:fill="auto"/>
            <w:noWrap/>
            <w:hideMark/>
          </w:tcPr>
          <w:p w:rsidR="0060382B" w:rsidRPr="00CF575A" w:rsidRDefault="0060382B" w:rsidP="00991D75">
            <w:pPr>
              <w:spacing w:before="20" w:after="20"/>
              <w:jc w:val="both"/>
            </w:pPr>
            <w:r w:rsidRPr="00CF575A">
              <w:t>- Công tác đăng ký nghĩa vụ quân sự, công tác nghĩa vụ quân sự khác thuộc nhiệm vụ chi của ngân sách cấp xã theo quy định của pháp luật;</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Đảm bảm chế độ, chính sách đối với sĩ quan dự bị và học viên đào tạo sĩ quan dự bị;</w:t>
            </w:r>
          </w:p>
        </w:tc>
        <w:tc>
          <w:tcPr>
            <w:tcW w:w="3260" w:type="dxa"/>
            <w:shd w:val="clear" w:color="auto" w:fill="auto"/>
            <w:noWrap/>
            <w:hideMark/>
          </w:tcPr>
          <w:p w:rsidR="0060382B" w:rsidRPr="00CF575A" w:rsidRDefault="0060382B" w:rsidP="00991D75">
            <w:pPr>
              <w:spacing w:before="20" w:after="20"/>
              <w:jc w:val="both"/>
            </w:pPr>
            <w:r w:rsidRPr="00CF575A">
              <w:t>- Hỗ trợ xây dựng, sửa chữa các công trình chiến đấu, phục vụ chiến đấu, doanh trại, kho tàng của cơ quan quân sự địa phương, trường quân sự địa phương theo khả năng ngân sách;</w:t>
            </w:r>
          </w:p>
        </w:tc>
        <w:tc>
          <w:tcPr>
            <w:tcW w:w="2693" w:type="dxa"/>
            <w:shd w:val="clear" w:color="auto" w:fill="auto"/>
            <w:noWrap/>
            <w:hideMark/>
          </w:tcPr>
          <w:p w:rsidR="0060382B" w:rsidRPr="00CF575A" w:rsidRDefault="0060382B" w:rsidP="00991D75">
            <w:pPr>
              <w:spacing w:before="20" w:after="20"/>
              <w:jc w:val="both"/>
            </w:pPr>
            <w:r w:rsidRPr="00CF575A">
              <w:t>- Đảm bảo các nhiệm vụ khác thuộc nhiệm vụ chi quốc phòng do ngân sách xã đảm bảo theo quy định của pháp luật.</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Công tác giáo dục quốc phòng toàn dân và chi bồi dưỡng kiến thức quốc phòng cho cán bộ, công chức lãnh đạo chủ chốt học tại trường quân sự theo quy định; đào tạo cán bộ quân sự xã, phường, thị trấn;</w:t>
            </w:r>
          </w:p>
        </w:tc>
        <w:tc>
          <w:tcPr>
            <w:tcW w:w="3260" w:type="dxa"/>
            <w:shd w:val="clear" w:color="auto" w:fill="auto"/>
            <w:noWrap/>
            <w:hideMark/>
          </w:tcPr>
          <w:p w:rsidR="0060382B" w:rsidRPr="00CF575A" w:rsidRDefault="0060382B" w:rsidP="00991D75">
            <w:pPr>
              <w:spacing w:before="20" w:after="20"/>
              <w:jc w:val="both"/>
            </w:pPr>
            <w:r w:rsidRPr="00CF575A">
              <w:t>- Đảm bảo các nhiệm vụ khác thuộc nhiệm vụ chi quốc phòng do ngân sách huyện đảm bảo theo quy định của pháp luật.</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Hỗ trợ xây dựng, sửa chữa các công trình chiến đấu, phục vụ chiến đấu, doanh trại, kho tàng của cơ quan quân sự địa phương, trường quân sự địa phương theo khả năng ngân sách;</w:t>
            </w:r>
          </w:p>
        </w:tc>
        <w:tc>
          <w:tcPr>
            <w:tcW w:w="3260" w:type="dxa"/>
            <w:shd w:val="clear" w:color="auto" w:fill="auto"/>
            <w:hideMark/>
          </w:tcPr>
          <w:p w:rsidR="0060382B" w:rsidRPr="00CF575A" w:rsidRDefault="0060382B" w:rsidP="00991D75">
            <w:pPr>
              <w:spacing w:before="20" w:after="20"/>
            </w:pPr>
            <w:r w:rsidRPr="00CF575A">
              <w:t> </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Chi mua sắm trang phục cho lực lượng dân quân tự vệ;</w:t>
            </w:r>
          </w:p>
        </w:tc>
        <w:tc>
          <w:tcPr>
            <w:tcW w:w="3260" w:type="dxa"/>
            <w:shd w:val="clear" w:color="auto" w:fill="auto"/>
            <w:hideMark/>
          </w:tcPr>
          <w:p w:rsidR="0060382B" w:rsidRPr="00CF575A" w:rsidRDefault="0060382B" w:rsidP="00991D75">
            <w:pPr>
              <w:spacing w:before="20" w:after="20"/>
            </w:pPr>
            <w:r w:rsidRPr="00CF575A">
              <w:t> </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Thực hiện công tác quản lý, bảo vệ biên giới theo nhiệm vụ được phân công quy định tại Nghị định của Chính phủ.</w:t>
            </w:r>
          </w:p>
        </w:tc>
        <w:tc>
          <w:tcPr>
            <w:tcW w:w="3260" w:type="dxa"/>
            <w:shd w:val="clear" w:color="auto" w:fill="auto"/>
            <w:hideMark/>
          </w:tcPr>
          <w:p w:rsidR="0060382B" w:rsidRPr="00CF575A" w:rsidRDefault="0060382B" w:rsidP="00991D75">
            <w:pPr>
              <w:spacing w:before="20" w:after="20"/>
            </w:pPr>
            <w:r w:rsidRPr="00CF575A">
              <w:t> </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Đảm bảo các nhiệm vụ khác thuộc nhiệm vụ chi quốc phòng do ngân sách tỉnh đảm bảo theo quy định của Chính phủ.</w:t>
            </w:r>
          </w:p>
        </w:tc>
        <w:tc>
          <w:tcPr>
            <w:tcW w:w="3260" w:type="dxa"/>
            <w:shd w:val="clear" w:color="auto" w:fill="auto"/>
            <w:hideMark/>
          </w:tcPr>
          <w:p w:rsidR="0060382B" w:rsidRPr="00CF575A" w:rsidRDefault="0060382B" w:rsidP="00991D75">
            <w:pPr>
              <w:spacing w:before="20" w:after="20"/>
            </w:pPr>
            <w:r w:rsidRPr="00CF575A">
              <w:t> </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k.2) An ninh và trật tự, an toàn xã hội:</w:t>
            </w:r>
          </w:p>
        </w:tc>
        <w:tc>
          <w:tcPr>
            <w:tcW w:w="3260" w:type="dxa"/>
            <w:shd w:val="clear" w:color="auto" w:fill="auto"/>
            <w:noWrap/>
            <w:hideMark/>
          </w:tcPr>
          <w:p w:rsidR="0060382B" w:rsidRPr="00CF575A" w:rsidRDefault="0060382B" w:rsidP="00991D75">
            <w:pPr>
              <w:spacing w:before="20" w:after="20"/>
              <w:jc w:val="both"/>
            </w:pPr>
            <w:r w:rsidRPr="00CF575A">
              <w:t>k.2) An ninh và trật tự, an toàn xã hội:</w:t>
            </w:r>
          </w:p>
        </w:tc>
        <w:tc>
          <w:tcPr>
            <w:tcW w:w="2693" w:type="dxa"/>
            <w:shd w:val="clear" w:color="auto" w:fill="auto"/>
            <w:noWrap/>
            <w:hideMark/>
          </w:tcPr>
          <w:p w:rsidR="0060382B" w:rsidRPr="00CF575A" w:rsidRDefault="0060382B" w:rsidP="00991D75">
            <w:pPr>
              <w:spacing w:before="20" w:after="20"/>
              <w:jc w:val="both"/>
            </w:pPr>
            <w:r w:rsidRPr="00CF575A">
              <w:t>k.2) Công tác trật tự an toàn xã hội:</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xml:space="preserve">- Hỗ trợ các chiến dịch phòng, phòng chống các loại tội phạm; hỗ trợ các chiến dịch giữ gìn an ninh trật tự và an toàn xã hội; hỗ trợ công tác phòng cháy, chữa cháy; hỗ trợ cải tạo, sửa chữa nhà tạm giam, tạm giữ, mua </w:t>
            </w:r>
            <w:r w:rsidRPr="00CF575A">
              <w:lastRenderedPageBreak/>
              <w:t xml:space="preserve">sắm trang thiết bị, phương tiện nghiệp vụ theo khả năng ngân sách địa phương; </w:t>
            </w:r>
          </w:p>
        </w:tc>
        <w:tc>
          <w:tcPr>
            <w:tcW w:w="3260" w:type="dxa"/>
            <w:shd w:val="clear" w:color="auto" w:fill="auto"/>
            <w:noWrap/>
            <w:hideMark/>
          </w:tcPr>
          <w:p w:rsidR="0060382B" w:rsidRPr="00CF575A" w:rsidRDefault="0060382B" w:rsidP="00991D75">
            <w:pPr>
              <w:spacing w:before="20" w:after="20"/>
              <w:jc w:val="both"/>
            </w:pPr>
            <w:r w:rsidRPr="00CF575A">
              <w:lastRenderedPageBreak/>
              <w:t>- Xây dựng phong trào quần chúng bảo vệ an ninh, trật tự, an toàn xã hội; sơ kết, tổng kết phong trào quần chúng bảo vệ an ninh Tổ quốc;</w:t>
            </w:r>
          </w:p>
        </w:tc>
        <w:tc>
          <w:tcPr>
            <w:tcW w:w="2693" w:type="dxa"/>
            <w:shd w:val="clear" w:color="auto" w:fill="auto"/>
            <w:noWrap/>
            <w:hideMark/>
          </w:tcPr>
          <w:p w:rsidR="0060382B" w:rsidRPr="00CF575A" w:rsidRDefault="0060382B" w:rsidP="00991D75">
            <w:pPr>
              <w:spacing w:before="20" w:after="20"/>
              <w:jc w:val="both"/>
            </w:pPr>
            <w:r w:rsidRPr="00CF575A">
              <w:t>- Chi tuyên truyền, vận động và tổ chức phong trào bảo vệ an ninh, trật tự an toàn xã hội trên địa bàn cấp xã;</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lastRenderedPageBreak/>
              <w:t> </w:t>
            </w:r>
          </w:p>
        </w:tc>
        <w:tc>
          <w:tcPr>
            <w:tcW w:w="3691" w:type="dxa"/>
            <w:shd w:val="clear" w:color="auto" w:fill="auto"/>
            <w:noWrap/>
            <w:hideMark/>
          </w:tcPr>
          <w:p w:rsidR="0060382B" w:rsidRPr="00CF575A" w:rsidRDefault="0060382B" w:rsidP="00991D75">
            <w:pPr>
              <w:spacing w:before="20" w:after="20"/>
              <w:jc w:val="both"/>
            </w:pPr>
            <w:r w:rsidRPr="00CF575A">
              <w:t>- Chi sơ kết, tổng kết phong trào quần chúng bảo vệ an ninh Tổ quốc;</w:t>
            </w:r>
          </w:p>
        </w:tc>
        <w:tc>
          <w:tcPr>
            <w:tcW w:w="3260" w:type="dxa"/>
            <w:shd w:val="clear" w:color="auto" w:fill="auto"/>
            <w:noWrap/>
            <w:hideMark/>
          </w:tcPr>
          <w:p w:rsidR="0060382B" w:rsidRPr="00CF575A" w:rsidRDefault="0060382B" w:rsidP="00991D75">
            <w:pPr>
              <w:spacing w:before="20" w:after="20"/>
              <w:jc w:val="both"/>
            </w:pPr>
            <w:r w:rsidRPr="00CF575A">
              <w:t xml:space="preserve">- Hỗ trợ thực hiện chiến dịch giữ gìn an ninh trật tự cơ sở; </w:t>
            </w:r>
          </w:p>
        </w:tc>
        <w:tc>
          <w:tcPr>
            <w:tcW w:w="2693" w:type="dxa"/>
            <w:shd w:val="clear" w:color="auto" w:fill="auto"/>
            <w:noWrap/>
            <w:hideMark/>
          </w:tcPr>
          <w:p w:rsidR="0060382B" w:rsidRPr="00CF575A" w:rsidRDefault="0060382B" w:rsidP="00991D75">
            <w:pPr>
              <w:spacing w:before="20" w:after="20"/>
              <w:jc w:val="both"/>
            </w:pPr>
            <w:r w:rsidRPr="00CF575A">
              <w:t>- Hoạt động bảo vệ an ninh, trật tự trên địa bàn cấp xã;</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Thực hiện công tác quản lý, bảo vệ biên giới theo nhiệm vụ được phân công quy định tại Nghị định của Chính phủ;</w:t>
            </w:r>
          </w:p>
        </w:tc>
        <w:tc>
          <w:tcPr>
            <w:tcW w:w="3260" w:type="dxa"/>
            <w:shd w:val="clear" w:color="auto" w:fill="auto"/>
            <w:noWrap/>
            <w:hideMark/>
          </w:tcPr>
          <w:p w:rsidR="0060382B" w:rsidRPr="00CF575A" w:rsidRDefault="0060382B" w:rsidP="00991D75">
            <w:pPr>
              <w:spacing w:before="20" w:after="20"/>
              <w:jc w:val="both"/>
            </w:pPr>
            <w:r w:rsidRPr="00CF575A">
              <w:t>- Các nhiệm vụ khác về lĩnh vực an ninh và trật tự, an toàn xã hội do ngân sách huyện đảm bảo theo quy định.</w:t>
            </w:r>
          </w:p>
        </w:tc>
        <w:tc>
          <w:tcPr>
            <w:tcW w:w="2693" w:type="dxa"/>
            <w:shd w:val="clear" w:color="auto" w:fill="auto"/>
            <w:noWrap/>
            <w:hideMark/>
          </w:tcPr>
          <w:p w:rsidR="0060382B" w:rsidRPr="00CF575A" w:rsidRDefault="0060382B" w:rsidP="00991D75">
            <w:pPr>
              <w:spacing w:before="20" w:after="20"/>
              <w:jc w:val="both"/>
            </w:pPr>
            <w:r w:rsidRPr="00CF575A">
              <w:t>- Đảm bảo hoạt động của Công an cấp xã theo Nghị định của Chính phủ;</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Các nhiệm vụ khác về lĩnh vực an ninh và trật tự, an toàn xã hội do ngân sách tỉnh đảm bảo theo quy định của Chính phủ.</w:t>
            </w:r>
          </w:p>
        </w:tc>
        <w:tc>
          <w:tcPr>
            <w:tcW w:w="3260" w:type="dxa"/>
            <w:shd w:val="clear" w:color="auto" w:fill="auto"/>
            <w:hideMark/>
          </w:tcPr>
          <w:p w:rsidR="0060382B" w:rsidRPr="00CF575A" w:rsidRDefault="0060382B" w:rsidP="00991D75">
            <w:pPr>
              <w:spacing w:before="20" w:after="20"/>
            </w:pPr>
            <w:r w:rsidRPr="00CF575A">
              <w:t> </w:t>
            </w:r>
          </w:p>
        </w:tc>
        <w:tc>
          <w:tcPr>
            <w:tcW w:w="2693" w:type="dxa"/>
            <w:shd w:val="clear" w:color="auto" w:fill="auto"/>
            <w:noWrap/>
            <w:hideMark/>
          </w:tcPr>
          <w:p w:rsidR="0060382B" w:rsidRPr="00CF575A" w:rsidRDefault="0060382B" w:rsidP="00991D75">
            <w:pPr>
              <w:spacing w:before="20" w:after="20"/>
              <w:jc w:val="both"/>
            </w:pPr>
            <w:r w:rsidRPr="00CF575A">
              <w:t>- Đảm bảo hoạt động của bảo vệ dân phố;</w:t>
            </w:r>
          </w:p>
        </w:tc>
      </w:tr>
      <w:tr w:rsidR="0060382B" w:rsidRPr="00CF575A" w:rsidTr="003F3042">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tcPr>
          <w:p w:rsidR="0060382B" w:rsidRPr="00CF575A" w:rsidRDefault="0060382B" w:rsidP="00991D75">
            <w:pPr>
              <w:spacing w:before="20" w:after="20"/>
              <w:jc w:val="both"/>
            </w:pPr>
          </w:p>
        </w:tc>
        <w:tc>
          <w:tcPr>
            <w:tcW w:w="3260" w:type="dxa"/>
            <w:shd w:val="clear" w:color="auto" w:fill="auto"/>
            <w:noWrap/>
          </w:tcPr>
          <w:p w:rsidR="0060382B" w:rsidRPr="00CF575A" w:rsidRDefault="0060382B" w:rsidP="00991D75">
            <w:pPr>
              <w:spacing w:before="20" w:after="20"/>
              <w:jc w:val="both"/>
            </w:pPr>
          </w:p>
        </w:tc>
        <w:tc>
          <w:tcPr>
            <w:tcW w:w="2693" w:type="dxa"/>
            <w:shd w:val="clear" w:color="auto" w:fill="auto"/>
            <w:noWrap/>
            <w:hideMark/>
          </w:tcPr>
          <w:p w:rsidR="0060382B" w:rsidRPr="00CF575A" w:rsidRDefault="0060382B" w:rsidP="00991D75">
            <w:pPr>
              <w:spacing w:before="20" w:after="20"/>
              <w:jc w:val="both"/>
            </w:pPr>
            <w:r w:rsidRPr="00CF575A">
              <w:t>- Bảo đảm các nhiệm vụ khác thuộc an ninh, trật tự, an toàn xã hội của ngân sách địa phương theo quy định của Chính phủ.</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pPr>
            <w:r w:rsidRPr="00CF575A">
              <w:t> </w:t>
            </w:r>
          </w:p>
        </w:tc>
        <w:tc>
          <w:tcPr>
            <w:tcW w:w="3260" w:type="dxa"/>
            <w:shd w:val="clear" w:color="auto" w:fill="auto"/>
            <w:hideMark/>
          </w:tcPr>
          <w:p w:rsidR="0060382B" w:rsidRPr="00CF575A" w:rsidRDefault="0060382B" w:rsidP="00991D75">
            <w:pPr>
              <w:spacing w:before="20" w:after="20"/>
            </w:pPr>
            <w:r w:rsidRPr="00CF575A">
              <w:t> </w:t>
            </w:r>
          </w:p>
        </w:tc>
        <w:tc>
          <w:tcPr>
            <w:tcW w:w="2693" w:type="dxa"/>
            <w:shd w:val="clear" w:color="auto" w:fill="auto"/>
            <w:noWrap/>
            <w:hideMark/>
          </w:tcPr>
          <w:p w:rsidR="0060382B" w:rsidRPr="00CF575A" w:rsidRDefault="0060382B" w:rsidP="00991D75">
            <w:pPr>
              <w:spacing w:before="20" w:after="20"/>
              <w:jc w:val="both"/>
            </w:pPr>
            <w:r w:rsidRPr="00CF575A">
              <w:t>- Các nhiệm vụ khác về lĩnh vực an ninh và trật tự, an toàn xã hội do ngân sách huyện đảm bảo theo quy định.</w:t>
            </w:r>
          </w:p>
        </w:tc>
      </w:tr>
      <w:tr w:rsidR="003F3042" w:rsidRPr="00CF575A" w:rsidTr="00991D75">
        <w:trPr>
          <w:trHeight w:val="567"/>
        </w:trPr>
        <w:tc>
          <w:tcPr>
            <w:tcW w:w="704" w:type="dxa"/>
            <w:shd w:val="clear" w:color="auto" w:fill="auto"/>
          </w:tcPr>
          <w:p w:rsidR="003F3042" w:rsidRPr="00CF575A" w:rsidRDefault="003F3042" w:rsidP="003F3042">
            <w:pPr>
              <w:spacing w:before="20" w:after="20"/>
              <w:jc w:val="center"/>
            </w:pPr>
          </w:p>
        </w:tc>
        <w:tc>
          <w:tcPr>
            <w:tcW w:w="3691" w:type="dxa"/>
            <w:shd w:val="clear" w:color="auto" w:fill="auto"/>
            <w:noWrap/>
          </w:tcPr>
          <w:p w:rsidR="003F3042" w:rsidRPr="00CF575A" w:rsidRDefault="003F3042" w:rsidP="003F3042">
            <w:pPr>
              <w:spacing w:before="20" w:after="20"/>
              <w:jc w:val="both"/>
            </w:pPr>
            <w:r w:rsidRPr="00CF575A">
              <w:t>l) Chi sự nghiệp khoa học và công nghệ, bao gồm các nhiệm vụ nghiên cứu, ứng dụng khoa học và công nghệ, các hoạt động sự nghiệp khoa học, công nghệ khác.</w:t>
            </w:r>
          </w:p>
        </w:tc>
        <w:tc>
          <w:tcPr>
            <w:tcW w:w="3260" w:type="dxa"/>
            <w:shd w:val="clear" w:color="auto" w:fill="auto"/>
            <w:noWrap/>
          </w:tcPr>
          <w:p w:rsidR="003F3042" w:rsidRPr="00CF575A" w:rsidRDefault="003F3042" w:rsidP="003F3042">
            <w:pPr>
              <w:spacing w:before="20" w:after="20"/>
              <w:jc w:val="both"/>
            </w:pPr>
            <w:r w:rsidRPr="00CF575A">
              <w:rPr>
                <w:lang w:val="en-US"/>
              </w:rPr>
              <w:t>l</w:t>
            </w:r>
            <w:r w:rsidRPr="00CF575A">
              <w:t>) Chi sự nghiệp khoa học công nghệ: Chi ứng dụng, chuyển giao khoa học công nghệ.</w:t>
            </w:r>
          </w:p>
        </w:tc>
        <w:tc>
          <w:tcPr>
            <w:tcW w:w="2693" w:type="dxa"/>
            <w:shd w:val="clear" w:color="auto" w:fill="auto"/>
            <w:noWrap/>
          </w:tcPr>
          <w:p w:rsidR="003F3042" w:rsidRPr="00CF575A" w:rsidRDefault="003F3042" w:rsidP="003F3042">
            <w:pPr>
              <w:spacing w:before="20" w:after="20"/>
              <w:jc w:val="both"/>
            </w:pP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m) Các hoạt động kinh tế :</w:t>
            </w:r>
          </w:p>
        </w:tc>
        <w:tc>
          <w:tcPr>
            <w:tcW w:w="3260" w:type="dxa"/>
            <w:shd w:val="clear" w:color="auto" w:fill="auto"/>
            <w:noWrap/>
            <w:hideMark/>
          </w:tcPr>
          <w:p w:rsidR="0060382B" w:rsidRPr="00CF575A" w:rsidRDefault="003F3042" w:rsidP="00991D75">
            <w:pPr>
              <w:spacing w:before="20" w:after="20"/>
              <w:jc w:val="both"/>
            </w:pPr>
            <w:r w:rsidRPr="00CF575A">
              <w:rPr>
                <w:lang w:val="en-US"/>
              </w:rPr>
              <w:t>m</w:t>
            </w:r>
            <w:r w:rsidR="0060382B" w:rsidRPr="00CF575A">
              <w:t>) Các hoạt động kinh tế :</w:t>
            </w:r>
          </w:p>
        </w:tc>
        <w:tc>
          <w:tcPr>
            <w:tcW w:w="2693" w:type="dxa"/>
            <w:shd w:val="clear" w:color="auto" w:fill="auto"/>
            <w:noWrap/>
            <w:hideMark/>
          </w:tcPr>
          <w:p w:rsidR="0060382B" w:rsidRPr="00CF575A" w:rsidRDefault="0060382B" w:rsidP="00991D75">
            <w:pPr>
              <w:spacing w:before="20" w:after="20"/>
              <w:jc w:val="both"/>
            </w:pPr>
            <w:r w:rsidRPr="00CF575A">
              <w:t>l) Các hoạt động kinh tế:</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Sự nghiệp giao thông: Duy tu, bảo dưỡng và sửa chữa cầu, đường và các công trình giao thông khác; lập biển báo và các biện pháp an toàn giao thông trên các tuyến đường do tỉnh quản lý;</w:t>
            </w:r>
          </w:p>
        </w:tc>
        <w:tc>
          <w:tcPr>
            <w:tcW w:w="3260" w:type="dxa"/>
            <w:shd w:val="clear" w:color="auto" w:fill="auto"/>
            <w:noWrap/>
            <w:hideMark/>
          </w:tcPr>
          <w:p w:rsidR="0060382B" w:rsidRPr="00CF575A" w:rsidRDefault="0060382B" w:rsidP="00991D75">
            <w:pPr>
              <w:spacing w:before="20" w:after="20"/>
              <w:jc w:val="both"/>
            </w:pPr>
            <w:r w:rsidRPr="00CF575A">
              <w:t xml:space="preserve">- Sự nghiệp giao thông, bao gồm hoạt động quản lý, bảo trì, sửa chữa, bảo đảm hoạt động, an toàn giao thông trên các tuyến đường nội thị, liên huyện được tỉnh phân cấp quản lý; </w:t>
            </w:r>
          </w:p>
        </w:tc>
        <w:tc>
          <w:tcPr>
            <w:tcW w:w="2693" w:type="dxa"/>
            <w:shd w:val="clear" w:color="auto" w:fill="auto"/>
            <w:noWrap/>
            <w:hideMark/>
          </w:tcPr>
          <w:p w:rsidR="0060382B" w:rsidRPr="00CF575A" w:rsidRDefault="0060382B" w:rsidP="00991D75">
            <w:pPr>
              <w:spacing w:before="20" w:after="20"/>
              <w:jc w:val="both"/>
            </w:pPr>
            <w:r w:rsidRPr="00CF575A">
              <w:t>- Sự nghiệp giao thông: Hoạt động bảo trì, quản lý sử dụng, khai thác kết cấu hạ tầng giao thông do cấp xã quản lý theo phân cấp của tỉnh;</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Sự nghiệp nông nghiệp, lâm nghiệp, diêm nghiệp, thủy sản, thủy lợi và phát triển nông thôn: Duy tu, bảo dưỡng các tuyến đê, các công trình thủy lợi do tỉnh quản lý, các trạm trại nông nghiệp, lâm nghiệp, ngư nghiệp; công tác khuyến lâm, khuyến nông, khuyến ngư; chi khoanh nuôi, bảo vệ, phòng chống cháy rừng, bảo vệ nguồn lợi thủy sản do các đơn vị cấp tỉnh quản lý thực hiện;</w:t>
            </w:r>
          </w:p>
        </w:tc>
        <w:tc>
          <w:tcPr>
            <w:tcW w:w="3260" w:type="dxa"/>
            <w:shd w:val="clear" w:color="auto" w:fill="auto"/>
            <w:noWrap/>
            <w:hideMark/>
          </w:tcPr>
          <w:p w:rsidR="0060382B" w:rsidRPr="00CF575A" w:rsidRDefault="0060382B" w:rsidP="00991D75">
            <w:pPr>
              <w:spacing w:before="20" w:after="20"/>
              <w:jc w:val="both"/>
            </w:pPr>
            <w:r w:rsidRPr="00CF575A">
              <w:t>- Sự nghiệp nông nghiệp, lâm nghiệp, diêm nghiệp, thủy sản, thủy lợi và phát triển nông thôn: Duy tu, bảo dưỡng các tuyến đê, các công trình thủy lợi, các trạm trại nông nghiệp, lâm nghiệp, ngư nghiệp; công tác khuyến nông, khuyến lâm, khuyến ngư; chi khoanh nuôi, bảo vệ phòng chống cháy rừng, bảo vệ nguồn lợi thủy sản,... do cấp huyện quản lý;</w:t>
            </w:r>
          </w:p>
        </w:tc>
        <w:tc>
          <w:tcPr>
            <w:tcW w:w="2693" w:type="dxa"/>
            <w:shd w:val="clear" w:color="auto" w:fill="auto"/>
            <w:noWrap/>
            <w:hideMark/>
          </w:tcPr>
          <w:p w:rsidR="0060382B" w:rsidRPr="00CF575A" w:rsidRDefault="0060382B" w:rsidP="00991D75">
            <w:pPr>
              <w:spacing w:before="20" w:after="20"/>
              <w:jc w:val="both"/>
            </w:pPr>
            <w:r w:rsidRPr="00CF575A">
              <w:t xml:space="preserve">- Sự nghiệp nông nghiệp, thủy lợi, ngư nghiệp và lâm nghiệp:  Hoạt động bảo vệ, nuôi trồng, chăm sóc, bảo dưỡng, sửa chữa, vận hành, khai thác trong nông nghiệp, lâm nghiệp, diêm nghiệp, thủy sản, thủy lợi; định canh, định cư và phát triển nông thôn do cấp xã quản lý thực hiện; Hỗ trợ công tác </w:t>
            </w:r>
            <w:r w:rsidRPr="00CF575A">
              <w:lastRenderedPageBreak/>
              <w:t>khuyến nông, khuyến ngư, khuyến lâm;</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lastRenderedPageBreak/>
              <w:t> </w:t>
            </w:r>
          </w:p>
        </w:tc>
        <w:tc>
          <w:tcPr>
            <w:tcW w:w="3691" w:type="dxa"/>
            <w:shd w:val="clear" w:color="auto" w:fill="auto"/>
            <w:noWrap/>
            <w:hideMark/>
          </w:tcPr>
          <w:p w:rsidR="0060382B" w:rsidRPr="00CF575A" w:rsidRDefault="0060382B" w:rsidP="00991D75">
            <w:pPr>
              <w:spacing w:before="20" w:after="20"/>
              <w:jc w:val="both"/>
            </w:pPr>
            <w:r w:rsidRPr="00CF575A">
              <w:t>- Sự nghiệp kiến thiết thị chính: Duy tu, bảo dưỡng hệ thống đèn chiếu sáng, vỉa hè, hệ thống cấp nước, thoát nước, công viên và các hoạt động kiến thiết thị chính khác do đơn vị cấp tỉnh quản lý thực hiện;</w:t>
            </w:r>
          </w:p>
        </w:tc>
        <w:tc>
          <w:tcPr>
            <w:tcW w:w="3260" w:type="dxa"/>
            <w:shd w:val="clear" w:color="auto" w:fill="auto"/>
            <w:noWrap/>
            <w:hideMark/>
          </w:tcPr>
          <w:p w:rsidR="0060382B" w:rsidRPr="00CF575A" w:rsidRDefault="0060382B" w:rsidP="00991D75">
            <w:pPr>
              <w:spacing w:before="20" w:after="20"/>
              <w:jc w:val="both"/>
            </w:pPr>
            <w:r w:rsidRPr="00CF575A">
              <w:t>- Sự nghiệp kiến thiết thị chính: Duy tu, bảo dưỡng hệ thống đèn chiếu sáng, vỉa hè, hệ thống thoát nước, công viên, cây xanh đô thị và các hoạt động sự nghiệp thị chính khác do các đơn vị cấp huyện thực hiện;</w:t>
            </w:r>
          </w:p>
        </w:tc>
        <w:tc>
          <w:tcPr>
            <w:tcW w:w="2693" w:type="dxa"/>
            <w:shd w:val="clear" w:color="auto" w:fill="auto"/>
            <w:noWrap/>
            <w:hideMark/>
          </w:tcPr>
          <w:p w:rsidR="0060382B" w:rsidRPr="00CF575A" w:rsidRDefault="0060382B" w:rsidP="00991D75">
            <w:pPr>
              <w:spacing w:before="20" w:after="20"/>
              <w:jc w:val="both"/>
            </w:pPr>
            <w:r w:rsidRPr="00CF575A">
              <w:t>- Sự nghiệp thị chính: Duy tu, bảo dưỡng trụ sở, điện chiếu sáng, vỉa hè và thoát nước công cộng tại trung tâm xã và các đường hẻm thuộc khu dân cư; các công trình phúc lợi công cộng khác do cấp xã quản lý;</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xml:space="preserve">- Sự nghiệp tài nguyên: Các hoạt động điều tra, quản lý đất đai, tài nguyên; đo đạc và bản đồ, đo đạc địa giới hành chính; lưu trữ hồ sơ địa chính và các hoạt động quản lý tài nguyên khác thuộc cấp tỉnh quản lý; </w:t>
            </w:r>
          </w:p>
        </w:tc>
        <w:tc>
          <w:tcPr>
            <w:tcW w:w="3260" w:type="dxa"/>
            <w:shd w:val="clear" w:color="auto" w:fill="auto"/>
            <w:noWrap/>
            <w:hideMark/>
          </w:tcPr>
          <w:p w:rsidR="0060382B" w:rsidRPr="00CF575A" w:rsidRDefault="0060382B" w:rsidP="00991D75">
            <w:pPr>
              <w:spacing w:before="20" w:after="20"/>
              <w:jc w:val="both"/>
            </w:pPr>
            <w:r w:rsidRPr="00CF575A">
              <w:t>- Sự nghiệp tài nguyên: Đo đạc, chỉnh lý bản đồ địa chính, lập bản đồ, chỉnh lý biến động hồ sơ địa chính, lưu trữ hồ sơ địa chính, thống kê, kiểm kê đất đai và các hoạt động sự nghiệp tài nguyên khác do cơ quan cấp huyện thực hiện theo phân cấp của tỉnh;</w:t>
            </w:r>
          </w:p>
        </w:tc>
        <w:tc>
          <w:tcPr>
            <w:tcW w:w="2693" w:type="dxa"/>
            <w:shd w:val="clear" w:color="auto" w:fill="auto"/>
            <w:noWrap/>
            <w:hideMark/>
          </w:tcPr>
          <w:p w:rsidR="0060382B" w:rsidRPr="00CF575A" w:rsidRDefault="0060382B" w:rsidP="00991D75">
            <w:pPr>
              <w:spacing w:before="20" w:after="20"/>
              <w:jc w:val="both"/>
            </w:pPr>
            <w:r w:rsidRPr="00CF575A">
              <w:t>- Các sự nghiệp kinh tế khác do cấp xã quản lý</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Công tác khuyến công; hoạt động xúc tiến đầu tư, thương mại, du lịch do cấp tỉnh quản lý;</w:t>
            </w:r>
          </w:p>
        </w:tc>
        <w:tc>
          <w:tcPr>
            <w:tcW w:w="3260" w:type="dxa"/>
            <w:shd w:val="clear" w:color="auto" w:fill="auto"/>
            <w:noWrap/>
            <w:hideMark/>
          </w:tcPr>
          <w:p w:rsidR="0060382B" w:rsidRPr="00CF575A" w:rsidRDefault="0060382B" w:rsidP="00991D75">
            <w:pPr>
              <w:spacing w:before="20" w:after="20"/>
              <w:jc w:val="both"/>
            </w:pPr>
            <w:r w:rsidRPr="00CF575A">
              <w:t>- Chi hỗ trợ theo các chương trình, chính sách về kinh tế đã được HĐND tỉnh quyết định;</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Chi hỗ trợ theo các chương trình, chính sách về kinh tế đã được HĐND tỉnh quyết định;</w:t>
            </w:r>
          </w:p>
        </w:tc>
        <w:tc>
          <w:tcPr>
            <w:tcW w:w="3260" w:type="dxa"/>
            <w:shd w:val="clear" w:color="auto" w:fill="auto"/>
            <w:noWrap/>
            <w:hideMark/>
          </w:tcPr>
          <w:p w:rsidR="0060382B" w:rsidRPr="00CF575A" w:rsidRDefault="0060382B" w:rsidP="00991D75">
            <w:pPr>
              <w:spacing w:before="20" w:after="20"/>
              <w:jc w:val="both"/>
            </w:pPr>
            <w:r w:rsidRPr="00CF575A">
              <w:t>- Điều tra cơ bản do đơn vị cấp huyện thực hiện để phục vụ yêu cầu quản lý, quy hoạch phát triển kinh tế - xã hội;</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Các sự nghiệp kinh tế khác do cấp tỉnh quản lý.</w:t>
            </w:r>
          </w:p>
        </w:tc>
        <w:tc>
          <w:tcPr>
            <w:tcW w:w="3260" w:type="dxa"/>
            <w:shd w:val="clear" w:color="auto" w:fill="auto"/>
            <w:noWrap/>
            <w:hideMark/>
          </w:tcPr>
          <w:p w:rsidR="0060382B" w:rsidRPr="00CF575A" w:rsidRDefault="0060382B" w:rsidP="00991D75">
            <w:pPr>
              <w:spacing w:before="20" w:after="20"/>
              <w:jc w:val="both"/>
            </w:pPr>
            <w:r w:rsidRPr="00CF575A">
              <w:t>- Công tác khuyến công; hoạt động xúc tiến đầu tư, thương mại, du lịch do cấp huyện quản lý;</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pPr>
            <w:r w:rsidRPr="00CF575A">
              <w:t> </w:t>
            </w:r>
          </w:p>
        </w:tc>
        <w:tc>
          <w:tcPr>
            <w:tcW w:w="3260" w:type="dxa"/>
            <w:shd w:val="clear" w:color="auto" w:fill="auto"/>
            <w:noWrap/>
            <w:hideMark/>
          </w:tcPr>
          <w:p w:rsidR="0060382B" w:rsidRPr="00CF575A" w:rsidRDefault="0060382B" w:rsidP="00991D75">
            <w:pPr>
              <w:spacing w:before="20" w:after="20"/>
              <w:jc w:val="both"/>
            </w:pPr>
            <w:r w:rsidRPr="00CF575A">
              <w:t>- Chi hỗ trợ theo các chương trình, chính sách về kinh tế đã được HĐND tỉnh quyết định;</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pPr>
            <w:r w:rsidRPr="00CF575A">
              <w:t> </w:t>
            </w:r>
          </w:p>
        </w:tc>
        <w:tc>
          <w:tcPr>
            <w:tcW w:w="3691" w:type="dxa"/>
            <w:shd w:val="clear" w:color="auto" w:fill="auto"/>
            <w:noWrap/>
            <w:hideMark/>
          </w:tcPr>
          <w:p w:rsidR="0060382B" w:rsidRPr="00CF575A" w:rsidRDefault="0060382B" w:rsidP="00991D75">
            <w:pPr>
              <w:spacing w:before="20" w:after="20"/>
            </w:pPr>
            <w:r w:rsidRPr="00CF575A">
              <w:t> </w:t>
            </w:r>
          </w:p>
        </w:tc>
        <w:tc>
          <w:tcPr>
            <w:tcW w:w="3260" w:type="dxa"/>
            <w:shd w:val="clear" w:color="auto" w:fill="auto"/>
            <w:noWrap/>
            <w:hideMark/>
          </w:tcPr>
          <w:p w:rsidR="0060382B" w:rsidRPr="00CF575A" w:rsidRDefault="0060382B" w:rsidP="00991D75">
            <w:pPr>
              <w:spacing w:before="20" w:after="20"/>
              <w:jc w:val="both"/>
            </w:pPr>
            <w:r w:rsidRPr="00CF575A">
              <w:t>- Các sự nghiệp kinh tế khác do cấp huyện quản lý.</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pPr>
            <w:r w:rsidRPr="00CF575A">
              <w:t> </w:t>
            </w:r>
          </w:p>
        </w:tc>
        <w:tc>
          <w:tcPr>
            <w:tcW w:w="3691" w:type="dxa"/>
            <w:shd w:val="clear" w:color="auto" w:fill="auto"/>
            <w:noWrap/>
            <w:hideMark/>
          </w:tcPr>
          <w:p w:rsidR="0060382B" w:rsidRPr="00CF575A" w:rsidRDefault="0060382B" w:rsidP="00991D75">
            <w:pPr>
              <w:spacing w:before="20" w:after="20"/>
              <w:jc w:val="both"/>
            </w:pPr>
            <w:r w:rsidRPr="00CF575A">
              <w:t>n) Sự nghiệp bảo vệ môi trường cơ quan, đơn vị cấp tỉnh:</w:t>
            </w:r>
          </w:p>
        </w:tc>
        <w:tc>
          <w:tcPr>
            <w:tcW w:w="3260" w:type="dxa"/>
            <w:shd w:val="clear" w:color="auto" w:fill="auto"/>
            <w:noWrap/>
            <w:hideMark/>
          </w:tcPr>
          <w:p w:rsidR="0060382B" w:rsidRPr="00CF575A" w:rsidRDefault="003F3042" w:rsidP="00991D75">
            <w:pPr>
              <w:spacing w:before="20" w:after="20"/>
              <w:jc w:val="both"/>
            </w:pPr>
            <w:r w:rsidRPr="00CF575A">
              <w:rPr>
                <w:lang w:val="en-US"/>
              </w:rPr>
              <w:t>n</w:t>
            </w:r>
            <w:r w:rsidR="0060382B" w:rsidRPr="00CF575A">
              <w:t>) Sự nghiệp bảo vệ môi trường:</w:t>
            </w:r>
          </w:p>
        </w:tc>
        <w:tc>
          <w:tcPr>
            <w:tcW w:w="2693" w:type="dxa"/>
            <w:shd w:val="clear" w:color="auto" w:fill="auto"/>
            <w:noWrap/>
            <w:hideMark/>
          </w:tcPr>
          <w:p w:rsidR="0060382B" w:rsidRPr="00CF575A" w:rsidRDefault="0060382B" w:rsidP="00991D75">
            <w:pPr>
              <w:spacing w:before="20" w:after="20"/>
              <w:jc w:val="both"/>
            </w:pPr>
            <w:r w:rsidRPr="00CF575A">
              <w:t>m) Sự nghiệp bảo vệ môi trường:</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pPr>
            <w:r w:rsidRPr="00CF575A">
              <w:t> </w:t>
            </w:r>
          </w:p>
        </w:tc>
        <w:tc>
          <w:tcPr>
            <w:tcW w:w="3691" w:type="dxa"/>
            <w:shd w:val="clear" w:color="auto" w:fill="auto"/>
            <w:noWrap/>
            <w:hideMark/>
          </w:tcPr>
          <w:p w:rsidR="0060382B" w:rsidRPr="00CF575A" w:rsidRDefault="0060382B" w:rsidP="00991D75">
            <w:pPr>
              <w:spacing w:before="20" w:after="20"/>
              <w:jc w:val="both"/>
            </w:pPr>
            <w:r w:rsidRPr="00CF575A">
              <w:t>- Xây dựng chiến lược, kế hoạch, chương trình, đề án về bảo vệ môi trường; xây dựng quy hoạch bảo vệ môi trường tỉnh; hoạt động thẩm định báo cáo đánh giá môi trường chiến lược của tỉnh;</w:t>
            </w:r>
          </w:p>
        </w:tc>
        <w:tc>
          <w:tcPr>
            <w:tcW w:w="3260" w:type="dxa"/>
            <w:shd w:val="clear" w:color="auto" w:fill="auto"/>
            <w:noWrap/>
            <w:hideMark/>
          </w:tcPr>
          <w:p w:rsidR="0060382B" w:rsidRPr="00CF575A" w:rsidRDefault="0060382B" w:rsidP="00991D75">
            <w:pPr>
              <w:spacing w:before="20" w:after="20"/>
              <w:jc w:val="both"/>
            </w:pPr>
            <w:r w:rsidRPr="00CF575A">
              <w:t>- Thống kê, đánh giá tình hình ô nhiễm, suy thoái và sự cố môi trường, phòng ngừa, ứng phó khắc phục sự cố môi trường, quản lý chất thải;</w:t>
            </w:r>
          </w:p>
        </w:tc>
        <w:tc>
          <w:tcPr>
            <w:tcW w:w="2693" w:type="dxa"/>
            <w:shd w:val="clear" w:color="auto" w:fill="auto"/>
            <w:noWrap/>
            <w:hideMark/>
          </w:tcPr>
          <w:p w:rsidR="0060382B" w:rsidRPr="00CF575A" w:rsidRDefault="0060382B" w:rsidP="00991D75">
            <w:pPr>
              <w:spacing w:before="20" w:after="20"/>
              <w:jc w:val="both"/>
            </w:pPr>
            <w:r w:rsidRPr="00CF575A">
              <w:t>- Tuyên truyền, phổ biến pháp luật về bảo vệ môi trường cho các hộ gia đình, cá nhân trên địa bàn;</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xml:space="preserve">- Hoạt động của hệ thống quan trắc tài nguyên và môi trường do các cơ quan, đơn vị địa phương quản lý (bao gồm vận hành, bảo dưỡng, bảo trì, sửa chữa, hiệu chuẩn, kiểm định, thay thế thiết bị phụ trợ, công cụ, </w:t>
            </w:r>
            <w:r w:rsidRPr="00CF575A">
              <w:lastRenderedPageBreak/>
              <w:t>dụng cụ); xây dựng và thực hiện các chương trình quan trắc hiện trạng môi trường, các tác động đối với môi trường của tỉnh.</w:t>
            </w:r>
          </w:p>
        </w:tc>
        <w:tc>
          <w:tcPr>
            <w:tcW w:w="3260" w:type="dxa"/>
            <w:shd w:val="clear" w:color="auto" w:fill="auto"/>
            <w:noWrap/>
            <w:hideMark/>
          </w:tcPr>
          <w:p w:rsidR="0060382B" w:rsidRPr="00CF575A" w:rsidRDefault="0060382B" w:rsidP="00991D75">
            <w:pPr>
              <w:spacing w:before="20" w:after="20"/>
              <w:jc w:val="both"/>
            </w:pPr>
            <w:r w:rsidRPr="00CF575A">
              <w:lastRenderedPageBreak/>
              <w:t>- Hỗ trợ hoạt động thu gom, phân loại, vận chuyển, xử lý chất thải sinh hoạt tại địa phương;</w:t>
            </w:r>
          </w:p>
        </w:tc>
        <w:tc>
          <w:tcPr>
            <w:tcW w:w="2693" w:type="dxa"/>
            <w:shd w:val="clear" w:color="auto" w:fill="auto"/>
            <w:noWrap/>
            <w:hideMark/>
          </w:tcPr>
          <w:p w:rsidR="0060382B" w:rsidRPr="00CF575A" w:rsidRDefault="0060382B" w:rsidP="00991D75">
            <w:pPr>
              <w:spacing w:before="20" w:after="20"/>
              <w:jc w:val="both"/>
            </w:pPr>
            <w:r w:rsidRPr="00CF575A">
              <w:t>- Xác nhận, kiểm tra việc thực hiện kế hoạch bảo vệ môi trường theo ủy quyền của ủy ban nhân dân cấp huyện;</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lastRenderedPageBreak/>
              <w:t> </w:t>
            </w:r>
          </w:p>
        </w:tc>
        <w:tc>
          <w:tcPr>
            <w:tcW w:w="3691" w:type="dxa"/>
            <w:shd w:val="clear" w:color="auto" w:fill="auto"/>
            <w:noWrap/>
            <w:hideMark/>
          </w:tcPr>
          <w:p w:rsidR="0060382B" w:rsidRPr="00CF575A" w:rsidRDefault="0060382B" w:rsidP="00991D75">
            <w:pPr>
              <w:spacing w:before="20" w:after="20"/>
              <w:jc w:val="both"/>
            </w:pPr>
            <w:r w:rsidRPr="00CF575A">
              <w:t>- Điều tra, thống kê, đánh giá tình hình ô nhiễm, suy thoái và sự cố môi trường, phòng ngừa, ứng phó khắc phục sự cố môi trường, quản lý chất thải;</w:t>
            </w:r>
          </w:p>
        </w:tc>
        <w:tc>
          <w:tcPr>
            <w:tcW w:w="3260" w:type="dxa"/>
            <w:shd w:val="clear" w:color="auto" w:fill="auto"/>
            <w:noWrap/>
            <w:hideMark/>
          </w:tcPr>
          <w:p w:rsidR="0060382B" w:rsidRPr="00CF575A" w:rsidRDefault="0060382B" w:rsidP="00991D75">
            <w:pPr>
              <w:spacing w:before="20" w:after="20"/>
              <w:jc w:val="both"/>
            </w:pPr>
            <w:r w:rsidRPr="00CF575A">
              <w:t>- Hỗ trợ duy trì, vận hành các công trình xử lý ô nhiễm môi trường công cộng do huyện quản lý; hỗ trợ sửa chữa, cải tạo các công trình hạ tầng kỹ thuật bảo vệ môi trường cho các làng nghề được khuyến khích phát triển;</w:t>
            </w:r>
          </w:p>
        </w:tc>
        <w:tc>
          <w:tcPr>
            <w:tcW w:w="2693" w:type="dxa"/>
            <w:shd w:val="clear" w:color="auto" w:fill="auto"/>
            <w:noWrap/>
            <w:hideMark/>
          </w:tcPr>
          <w:p w:rsidR="0060382B" w:rsidRPr="00CF575A" w:rsidRDefault="0060382B" w:rsidP="00991D75">
            <w:pPr>
              <w:spacing w:before="20" w:after="20"/>
              <w:jc w:val="both"/>
            </w:pPr>
            <w:r w:rsidRPr="00CF575A">
              <w:t>- Kiểm tra việc chấp hành pháp luật về bảo vệ môi trường của hộ gia đình, cá nhân;</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B653AF">
            <w:pPr>
              <w:spacing w:before="20" w:after="20"/>
              <w:jc w:val="both"/>
            </w:pPr>
            <w:r w:rsidRPr="00CF575A">
              <w:t xml:space="preserve">- Hỗ trợ công tác xử lý ô nhiễm môi trường theo dự án, </w:t>
            </w:r>
            <w:r w:rsidR="00B653AF">
              <w:rPr>
                <w:lang w:val="en-US"/>
              </w:rPr>
              <w:t>nhiệm vụ</w:t>
            </w:r>
            <w:r w:rsidRPr="00CF575A">
              <w:t xml:space="preserve"> môi trường được cấp có thẩm quyền phê duyệt;</w:t>
            </w:r>
          </w:p>
        </w:tc>
        <w:tc>
          <w:tcPr>
            <w:tcW w:w="3260" w:type="dxa"/>
            <w:shd w:val="clear" w:color="auto" w:fill="auto"/>
            <w:noWrap/>
            <w:hideMark/>
          </w:tcPr>
          <w:p w:rsidR="0060382B" w:rsidRPr="00CF575A" w:rsidRDefault="0060382B" w:rsidP="00991D75">
            <w:pPr>
              <w:spacing w:before="20" w:after="20"/>
              <w:jc w:val="both"/>
            </w:pPr>
            <w:r w:rsidRPr="00CF575A">
              <w:t>- Truyền thông về bảo vệ môi trường;</w:t>
            </w:r>
          </w:p>
        </w:tc>
        <w:tc>
          <w:tcPr>
            <w:tcW w:w="2693" w:type="dxa"/>
            <w:shd w:val="clear" w:color="auto" w:fill="auto"/>
            <w:noWrap/>
            <w:hideMark/>
          </w:tcPr>
          <w:p w:rsidR="0060382B" w:rsidRPr="00CF575A" w:rsidRDefault="0060382B" w:rsidP="00991D75">
            <w:pPr>
              <w:spacing w:before="20" w:after="20"/>
              <w:jc w:val="both"/>
            </w:pPr>
            <w:r w:rsidRPr="00CF575A">
              <w:t>- Quản lý các công trình vệ sinh công cộng trên địa bàn xã; hỗ trợ các hoạt động giảm thiểu, thu gom, vận chuyển, xử lý rác thải sinh hoạt, vệ sinh môi trường khu dân cư, nơi công cộng thuộc địa bàn quản lý. Xây dựng mô hình về bảo vệ môi trường tại khu dân cư;</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Triển khai kế hoạch về bảo tồn đa dạng sinh học;</w:t>
            </w:r>
          </w:p>
        </w:tc>
        <w:tc>
          <w:tcPr>
            <w:tcW w:w="3260" w:type="dxa"/>
            <w:shd w:val="clear" w:color="auto" w:fill="auto"/>
            <w:noWrap/>
            <w:hideMark/>
          </w:tcPr>
          <w:p w:rsidR="0060382B" w:rsidRPr="00CF575A" w:rsidRDefault="0060382B" w:rsidP="00991D75">
            <w:pPr>
              <w:spacing w:before="20" w:after="20"/>
              <w:jc w:val="both"/>
            </w:pPr>
            <w:r w:rsidRPr="00CF575A">
              <w:t>- Hỗ trợ công tác thanh tra, kiểm tra về bảo vệ môi trường;</w:t>
            </w:r>
          </w:p>
        </w:tc>
        <w:tc>
          <w:tcPr>
            <w:tcW w:w="2693" w:type="dxa"/>
            <w:shd w:val="clear" w:color="auto" w:fill="auto"/>
            <w:noWrap/>
            <w:hideMark/>
          </w:tcPr>
          <w:p w:rsidR="0060382B" w:rsidRPr="00CF575A" w:rsidRDefault="0060382B" w:rsidP="00991D75">
            <w:pPr>
              <w:spacing w:before="20" w:after="20"/>
              <w:jc w:val="both"/>
            </w:pPr>
            <w:r w:rsidRPr="00CF575A">
              <w:t>- Khắc phục, xử lý ô nhiễm sau sự cố môi trường</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Hoạt động hệ thống thông tin, cơ sở dữ liệu về môi trường; thống kê môi trường; xây dựng, cập nhật bộ chỉ thị môi trường; xây dựng báo cáo môi trường;</w:t>
            </w:r>
          </w:p>
        </w:tc>
        <w:tc>
          <w:tcPr>
            <w:tcW w:w="3260" w:type="dxa"/>
            <w:shd w:val="clear" w:color="auto" w:fill="auto"/>
            <w:noWrap/>
            <w:hideMark/>
          </w:tcPr>
          <w:p w:rsidR="0060382B" w:rsidRPr="00CF575A" w:rsidRDefault="0060382B" w:rsidP="00991D75">
            <w:pPr>
              <w:spacing w:before="20" w:after="20"/>
              <w:jc w:val="both"/>
            </w:pPr>
            <w:r w:rsidRPr="00CF575A">
              <w:t>- Xây dựng báo cáo môi trường định kỳ, đột xuất;</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Truyền thông về bảo vệ môi trường;</w:t>
            </w:r>
          </w:p>
        </w:tc>
        <w:tc>
          <w:tcPr>
            <w:tcW w:w="3260" w:type="dxa"/>
            <w:shd w:val="clear" w:color="auto" w:fill="auto"/>
            <w:noWrap/>
            <w:hideMark/>
          </w:tcPr>
          <w:p w:rsidR="0060382B" w:rsidRPr="00CF575A" w:rsidRDefault="0060382B" w:rsidP="00991D75">
            <w:pPr>
              <w:spacing w:before="20" w:after="20"/>
              <w:jc w:val="both"/>
            </w:pPr>
            <w:r w:rsidRPr="00CF575A">
              <w:t>- Hoạt động xác nhận kế hoạch bảo vệ môi trường đơn giản;</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Hoạt động của Ban chỉ đạo, Ban điều hành, Văn phòng thường trực về bảo vệ môi trường do UBND tỉnh quyết định thành lập;</w:t>
            </w:r>
          </w:p>
        </w:tc>
        <w:tc>
          <w:tcPr>
            <w:tcW w:w="3260" w:type="dxa"/>
            <w:shd w:val="clear" w:color="auto" w:fill="auto"/>
            <w:noWrap/>
            <w:hideMark/>
          </w:tcPr>
          <w:p w:rsidR="0060382B" w:rsidRPr="00CF575A" w:rsidRDefault="0060382B" w:rsidP="00991D75">
            <w:pPr>
              <w:spacing w:before="20" w:after="20"/>
              <w:jc w:val="both"/>
            </w:pPr>
            <w:r w:rsidRPr="00CF575A">
              <w:t>- Các hoạt động khác có liên quan đến nhiệm vụ bảo vệ môi trường thuộc phạm vi, thẩm quyền cấp huyện quản lý</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Vốn đối ứng các dự án hợp tác quốc tế về bảo vệ môi trường (nếu có);</w:t>
            </w:r>
          </w:p>
        </w:tc>
        <w:tc>
          <w:tcPr>
            <w:tcW w:w="3260" w:type="dxa"/>
            <w:shd w:val="clear" w:color="auto" w:fill="auto"/>
            <w:hideMark/>
          </w:tcPr>
          <w:p w:rsidR="0060382B" w:rsidRPr="00CF575A" w:rsidRDefault="0060382B" w:rsidP="00991D75">
            <w:pPr>
              <w:spacing w:before="20" w:after="20"/>
            </w:pPr>
            <w:r w:rsidRPr="00CF575A">
              <w:t> </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60382B" w:rsidP="00991D75">
            <w:pPr>
              <w:spacing w:before="20" w:after="20"/>
              <w:jc w:val="both"/>
            </w:pPr>
            <w:r w:rsidRPr="00CF575A">
              <w:t>- Hỗ trợ công tác thanh tra, kiểm tra về bảo vệ môi trường; các hoạt động khác có liên quan đến nhiệm vụ bảo vệ môi trường do cấp tỉnh thực hiện.</w:t>
            </w:r>
          </w:p>
        </w:tc>
        <w:tc>
          <w:tcPr>
            <w:tcW w:w="3260" w:type="dxa"/>
            <w:shd w:val="clear" w:color="auto" w:fill="auto"/>
            <w:hideMark/>
          </w:tcPr>
          <w:p w:rsidR="0060382B" w:rsidRPr="00CF575A" w:rsidRDefault="0060382B" w:rsidP="00991D75">
            <w:pPr>
              <w:spacing w:before="20" w:after="20"/>
            </w:pPr>
            <w:r w:rsidRPr="00CF575A">
              <w:t> </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noWrap/>
            <w:hideMark/>
          </w:tcPr>
          <w:p w:rsidR="0060382B" w:rsidRPr="00CF575A" w:rsidRDefault="0060382B" w:rsidP="00991D75">
            <w:pPr>
              <w:spacing w:before="20" w:after="20"/>
              <w:jc w:val="center"/>
            </w:pPr>
            <w:r w:rsidRPr="00CF575A">
              <w:t> </w:t>
            </w:r>
          </w:p>
        </w:tc>
        <w:tc>
          <w:tcPr>
            <w:tcW w:w="3691" w:type="dxa"/>
            <w:shd w:val="clear" w:color="auto" w:fill="auto"/>
            <w:noWrap/>
            <w:hideMark/>
          </w:tcPr>
          <w:p w:rsidR="0060382B" w:rsidRPr="00CF575A" w:rsidRDefault="002A1D87" w:rsidP="00991D75">
            <w:pPr>
              <w:spacing w:before="20" w:after="20"/>
              <w:jc w:val="both"/>
            </w:pPr>
            <w:r w:rsidRPr="00CF575A">
              <w:rPr>
                <w:lang w:val="en-US"/>
              </w:rPr>
              <w:t>o</w:t>
            </w:r>
            <w:r w:rsidR="0060382B" w:rsidRPr="00CF575A">
              <w:t>) Các khoản chi thường xuyên khác của ngân sách theo quy định của pháp luật</w:t>
            </w:r>
          </w:p>
        </w:tc>
        <w:tc>
          <w:tcPr>
            <w:tcW w:w="3260" w:type="dxa"/>
            <w:shd w:val="clear" w:color="auto" w:fill="auto"/>
            <w:noWrap/>
            <w:hideMark/>
          </w:tcPr>
          <w:p w:rsidR="0060382B" w:rsidRPr="00CF575A" w:rsidRDefault="002A1D87" w:rsidP="00991D75">
            <w:pPr>
              <w:spacing w:before="20" w:after="20"/>
              <w:jc w:val="both"/>
            </w:pPr>
            <w:r w:rsidRPr="00CF575A">
              <w:rPr>
                <w:lang w:val="en-US"/>
              </w:rPr>
              <w:t>o</w:t>
            </w:r>
            <w:r w:rsidR="0060382B" w:rsidRPr="00CF575A">
              <w:t>) Các khoản chi thường xuyên khác của ngân sách theo quy định của pháp luật</w:t>
            </w:r>
          </w:p>
        </w:tc>
        <w:tc>
          <w:tcPr>
            <w:tcW w:w="2693" w:type="dxa"/>
            <w:shd w:val="clear" w:color="auto" w:fill="auto"/>
            <w:noWrap/>
            <w:hideMark/>
          </w:tcPr>
          <w:p w:rsidR="0060382B" w:rsidRPr="00CF575A" w:rsidRDefault="002A1D87" w:rsidP="00991D75">
            <w:pPr>
              <w:spacing w:before="20" w:after="20"/>
              <w:jc w:val="both"/>
            </w:pPr>
            <w:r w:rsidRPr="00CF575A">
              <w:rPr>
                <w:lang w:val="en-US"/>
              </w:rPr>
              <w:t>o</w:t>
            </w:r>
            <w:r w:rsidR="0060382B" w:rsidRPr="00CF575A">
              <w:t>) Các khoản chi thường xuyên khác của ngân sách theo quy định của pháp luật</w:t>
            </w:r>
          </w:p>
        </w:tc>
      </w:tr>
      <w:tr w:rsidR="002A1D87" w:rsidRPr="00CF575A" w:rsidTr="00991D75">
        <w:trPr>
          <w:trHeight w:val="567"/>
        </w:trPr>
        <w:tc>
          <w:tcPr>
            <w:tcW w:w="704" w:type="dxa"/>
            <w:shd w:val="clear" w:color="auto" w:fill="auto"/>
          </w:tcPr>
          <w:p w:rsidR="002A1D87" w:rsidRPr="00CF575A" w:rsidRDefault="00D132A9" w:rsidP="002A1D87">
            <w:pPr>
              <w:spacing w:before="20" w:after="20"/>
              <w:jc w:val="center"/>
              <w:rPr>
                <w:lang w:val="en-US"/>
              </w:rPr>
            </w:pPr>
            <w:r w:rsidRPr="00CF575A">
              <w:rPr>
                <w:lang w:val="en-US"/>
              </w:rPr>
              <w:t>3</w:t>
            </w:r>
          </w:p>
        </w:tc>
        <w:tc>
          <w:tcPr>
            <w:tcW w:w="3691" w:type="dxa"/>
            <w:shd w:val="clear" w:color="auto" w:fill="auto"/>
            <w:noWrap/>
          </w:tcPr>
          <w:p w:rsidR="002A1D87" w:rsidRPr="00B47541" w:rsidRDefault="00B47541" w:rsidP="00B47541">
            <w:pPr>
              <w:spacing w:before="20" w:after="20"/>
              <w:jc w:val="both"/>
              <w:rPr>
                <w:color w:val="FF0000"/>
                <w:highlight w:val="yellow"/>
              </w:rPr>
            </w:pPr>
            <w:r w:rsidRPr="00B47541">
              <w:rPr>
                <w:color w:val="FF0000"/>
                <w:lang w:val="en-US"/>
              </w:rPr>
              <w:t>Chi các</w:t>
            </w:r>
            <w:r w:rsidR="002A1D87" w:rsidRPr="00B47541">
              <w:rPr>
                <w:color w:val="FF0000"/>
              </w:rPr>
              <w:t xml:space="preserve"> Chương trình mục tiêu Quốc gia, chương trình mục tiêu</w:t>
            </w:r>
            <w:r w:rsidRPr="00B47541">
              <w:rPr>
                <w:color w:val="FF0000"/>
                <w:lang w:val="en-US"/>
              </w:rPr>
              <w:t xml:space="preserve">, dự án và </w:t>
            </w:r>
            <w:r w:rsidRPr="00B47541">
              <w:rPr>
                <w:color w:val="FF0000"/>
                <w:lang w:val="en-US"/>
              </w:rPr>
              <w:lastRenderedPageBreak/>
              <w:t xml:space="preserve">nhiệm vụ khác bổ sung có mục tiêu từ ngân sách Trung ương </w:t>
            </w:r>
            <w:r w:rsidR="002A1D87" w:rsidRPr="00B47541">
              <w:rPr>
                <w:color w:val="FF0000"/>
              </w:rPr>
              <w:t>do các cơ quan cấp tỉnh thực hiện.</w:t>
            </w:r>
          </w:p>
        </w:tc>
        <w:tc>
          <w:tcPr>
            <w:tcW w:w="3260" w:type="dxa"/>
            <w:shd w:val="clear" w:color="auto" w:fill="auto"/>
          </w:tcPr>
          <w:p w:rsidR="002A1D87" w:rsidRPr="00B47541" w:rsidRDefault="00B47541" w:rsidP="002A1D87">
            <w:pPr>
              <w:spacing w:before="20" w:after="20"/>
              <w:jc w:val="both"/>
              <w:rPr>
                <w:highlight w:val="yellow"/>
                <w:lang w:val="en-US"/>
              </w:rPr>
            </w:pPr>
            <w:r w:rsidRPr="00B47541">
              <w:rPr>
                <w:color w:val="FF0000"/>
                <w:lang w:val="en-US"/>
              </w:rPr>
              <w:lastRenderedPageBreak/>
              <w:t>Chi các</w:t>
            </w:r>
            <w:r w:rsidRPr="00B47541">
              <w:rPr>
                <w:color w:val="FF0000"/>
              </w:rPr>
              <w:t xml:space="preserve"> Chương trình mục tiêu Quốc gia, chương trình mục </w:t>
            </w:r>
            <w:r w:rsidRPr="00B47541">
              <w:rPr>
                <w:color w:val="FF0000"/>
              </w:rPr>
              <w:lastRenderedPageBreak/>
              <w:t>tiêu</w:t>
            </w:r>
            <w:r>
              <w:rPr>
                <w:color w:val="FF0000"/>
                <w:lang w:val="en-US"/>
              </w:rPr>
              <w:t xml:space="preserve"> </w:t>
            </w:r>
            <w:r w:rsidR="00412DC4" w:rsidRPr="00B47541">
              <w:rPr>
                <w:color w:val="FF0000"/>
                <w:lang w:val="en-US"/>
              </w:rPr>
              <w:t xml:space="preserve">bổ sung có mục tiêu từ ngân sách Trung ương </w:t>
            </w:r>
            <w:r>
              <w:rPr>
                <w:color w:val="FF0000"/>
                <w:lang w:val="en-US"/>
              </w:rPr>
              <w:t>được phân cấp theo quy định.</w:t>
            </w:r>
          </w:p>
        </w:tc>
        <w:tc>
          <w:tcPr>
            <w:tcW w:w="2693" w:type="dxa"/>
            <w:shd w:val="clear" w:color="auto" w:fill="auto"/>
          </w:tcPr>
          <w:p w:rsidR="002A1D87" w:rsidRPr="00CF575A" w:rsidRDefault="002A1D87" w:rsidP="002A1D87">
            <w:pPr>
              <w:spacing w:before="20" w:after="20"/>
            </w:pPr>
          </w:p>
        </w:tc>
      </w:tr>
      <w:tr w:rsidR="0060382B" w:rsidRPr="00CF575A" w:rsidTr="00991D75">
        <w:trPr>
          <w:trHeight w:val="567"/>
        </w:trPr>
        <w:tc>
          <w:tcPr>
            <w:tcW w:w="704" w:type="dxa"/>
            <w:shd w:val="clear" w:color="auto" w:fill="auto"/>
            <w:hideMark/>
          </w:tcPr>
          <w:p w:rsidR="0060382B" w:rsidRPr="00CF575A" w:rsidRDefault="00D132A9" w:rsidP="00991D75">
            <w:pPr>
              <w:spacing w:before="20" w:after="20"/>
              <w:jc w:val="center"/>
              <w:rPr>
                <w:lang w:val="en-US"/>
              </w:rPr>
            </w:pPr>
            <w:r w:rsidRPr="00CF575A">
              <w:rPr>
                <w:lang w:val="en-US"/>
              </w:rPr>
              <w:lastRenderedPageBreak/>
              <w:t>4</w:t>
            </w:r>
          </w:p>
        </w:tc>
        <w:tc>
          <w:tcPr>
            <w:tcW w:w="3691" w:type="dxa"/>
            <w:shd w:val="clear" w:color="auto" w:fill="auto"/>
            <w:noWrap/>
            <w:hideMark/>
          </w:tcPr>
          <w:p w:rsidR="0060382B" w:rsidRPr="00CF575A" w:rsidRDefault="0060382B" w:rsidP="00A943ED">
            <w:pPr>
              <w:spacing w:before="20" w:after="20"/>
              <w:jc w:val="both"/>
              <w:rPr>
                <w:bCs/>
              </w:rPr>
            </w:pPr>
            <w:r w:rsidRPr="00CF575A">
              <w:rPr>
                <w:bCs/>
              </w:rPr>
              <w:t>Chi trả</w:t>
            </w:r>
            <w:r w:rsidR="00E548DD">
              <w:rPr>
                <w:bCs/>
                <w:lang w:val="en-US"/>
              </w:rPr>
              <w:t xml:space="preserve"> </w:t>
            </w:r>
            <w:r w:rsidRPr="00CF575A">
              <w:rPr>
                <w:bCs/>
              </w:rPr>
              <w:t>lãi, phí và chi phí phát sinh khác từ các khoản tiền do chính quyền cấp tỉnh vay.</w:t>
            </w:r>
          </w:p>
        </w:tc>
        <w:tc>
          <w:tcPr>
            <w:tcW w:w="3260" w:type="dxa"/>
            <w:shd w:val="clear" w:color="auto" w:fill="auto"/>
            <w:hideMark/>
          </w:tcPr>
          <w:p w:rsidR="0060382B" w:rsidRPr="00CF575A" w:rsidRDefault="0060382B" w:rsidP="00B47541">
            <w:pPr>
              <w:spacing w:before="20" w:after="20"/>
            </w:pPr>
            <w:r w:rsidRPr="00CF575A">
              <w:t> </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D132A9" w:rsidP="00991D75">
            <w:pPr>
              <w:spacing w:before="20" w:after="20"/>
              <w:jc w:val="center"/>
              <w:rPr>
                <w:lang w:val="en-US"/>
              </w:rPr>
            </w:pPr>
            <w:r w:rsidRPr="00CF575A">
              <w:rPr>
                <w:lang w:val="en-US"/>
              </w:rPr>
              <w:t>5</w:t>
            </w:r>
          </w:p>
        </w:tc>
        <w:tc>
          <w:tcPr>
            <w:tcW w:w="3691" w:type="dxa"/>
            <w:shd w:val="clear" w:color="auto" w:fill="auto"/>
            <w:noWrap/>
            <w:hideMark/>
          </w:tcPr>
          <w:p w:rsidR="0060382B" w:rsidRPr="00CF575A" w:rsidRDefault="0060382B" w:rsidP="00991D75">
            <w:pPr>
              <w:spacing w:before="20" w:after="20"/>
              <w:jc w:val="both"/>
              <w:rPr>
                <w:bCs/>
              </w:rPr>
            </w:pPr>
            <w:r w:rsidRPr="00CF575A">
              <w:rPr>
                <w:bCs/>
              </w:rPr>
              <w:t>Chi bổ sung Quỹ dự trữ tài chính</w:t>
            </w:r>
          </w:p>
        </w:tc>
        <w:tc>
          <w:tcPr>
            <w:tcW w:w="3260" w:type="dxa"/>
            <w:shd w:val="clear" w:color="auto" w:fill="auto"/>
            <w:hideMark/>
          </w:tcPr>
          <w:p w:rsidR="0060382B" w:rsidRPr="00CF575A" w:rsidRDefault="0060382B" w:rsidP="00991D75">
            <w:pPr>
              <w:spacing w:before="20" w:after="20"/>
            </w:pPr>
            <w:r w:rsidRPr="00CF575A">
              <w:t> </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D132A9" w:rsidP="00991D75">
            <w:pPr>
              <w:spacing w:before="20" w:after="20"/>
              <w:jc w:val="center"/>
              <w:rPr>
                <w:lang w:val="en-US"/>
              </w:rPr>
            </w:pPr>
            <w:r w:rsidRPr="00CF575A">
              <w:rPr>
                <w:lang w:val="en-US"/>
              </w:rPr>
              <w:t>6</w:t>
            </w:r>
          </w:p>
        </w:tc>
        <w:tc>
          <w:tcPr>
            <w:tcW w:w="3691" w:type="dxa"/>
            <w:shd w:val="clear" w:color="auto" w:fill="auto"/>
            <w:noWrap/>
            <w:hideMark/>
          </w:tcPr>
          <w:p w:rsidR="0060382B" w:rsidRPr="00CF575A" w:rsidRDefault="0060382B" w:rsidP="00991D75">
            <w:pPr>
              <w:spacing w:before="20" w:after="20"/>
              <w:jc w:val="both"/>
              <w:rPr>
                <w:bCs/>
              </w:rPr>
            </w:pPr>
            <w:r w:rsidRPr="00CF575A">
              <w:rPr>
                <w:bCs/>
              </w:rPr>
              <w:t>Chi bổ sung cân đối ngân sách, bổ sung có mục tiêu cho ngân sách cấp huyện</w:t>
            </w:r>
          </w:p>
        </w:tc>
        <w:tc>
          <w:tcPr>
            <w:tcW w:w="3260" w:type="dxa"/>
            <w:shd w:val="clear" w:color="auto" w:fill="auto"/>
            <w:noWrap/>
            <w:hideMark/>
          </w:tcPr>
          <w:p w:rsidR="0060382B" w:rsidRPr="00CF575A" w:rsidRDefault="0060382B" w:rsidP="00991D75">
            <w:pPr>
              <w:spacing w:before="20" w:after="20"/>
              <w:jc w:val="both"/>
              <w:rPr>
                <w:bCs/>
              </w:rPr>
            </w:pPr>
            <w:r w:rsidRPr="00CF575A">
              <w:rPr>
                <w:bCs/>
              </w:rPr>
              <w:t>Chi bổ sung cân đối, bổ sung có mục tiêu cho ngân sách cấp xã.</w:t>
            </w:r>
          </w:p>
        </w:tc>
        <w:tc>
          <w:tcPr>
            <w:tcW w:w="2693" w:type="dxa"/>
            <w:shd w:val="clear" w:color="auto" w:fill="auto"/>
            <w:hideMark/>
          </w:tcPr>
          <w:p w:rsidR="0060382B" w:rsidRPr="00CF575A" w:rsidRDefault="0060382B" w:rsidP="00991D75">
            <w:pPr>
              <w:spacing w:before="20" w:after="20"/>
            </w:pPr>
            <w:r w:rsidRPr="00CF575A">
              <w:t> </w:t>
            </w:r>
          </w:p>
        </w:tc>
      </w:tr>
      <w:tr w:rsidR="0060382B" w:rsidRPr="00CF575A" w:rsidTr="00991D75">
        <w:trPr>
          <w:trHeight w:val="567"/>
        </w:trPr>
        <w:tc>
          <w:tcPr>
            <w:tcW w:w="704" w:type="dxa"/>
            <w:shd w:val="clear" w:color="auto" w:fill="auto"/>
            <w:hideMark/>
          </w:tcPr>
          <w:p w:rsidR="0060382B" w:rsidRPr="00CF575A" w:rsidRDefault="00D132A9" w:rsidP="00991D75">
            <w:pPr>
              <w:spacing w:before="20" w:after="20"/>
              <w:jc w:val="center"/>
              <w:rPr>
                <w:lang w:val="en-US"/>
              </w:rPr>
            </w:pPr>
            <w:r w:rsidRPr="00CF575A">
              <w:rPr>
                <w:lang w:val="en-US"/>
              </w:rPr>
              <w:t>7</w:t>
            </w:r>
          </w:p>
        </w:tc>
        <w:tc>
          <w:tcPr>
            <w:tcW w:w="3691" w:type="dxa"/>
            <w:shd w:val="clear" w:color="auto" w:fill="auto"/>
            <w:noWrap/>
            <w:hideMark/>
          </w:tcPr>
          <w:p w:rsidR="0060382B" w:rsidRPr="00CF575A" w:rsidRDefault="0060382B" w:rsidP="00991D75">
            <w:pPr>
              <w:spacing w:before="20" w:after="20"/>
              <w:jc w:val="both"/>
              <w:rPr>
                <w:bCs/>
              </w:rPr>
            </w:pPr>
            <w:r w:rsidRPr="00CF575A">
              <w:rPr>
                <w:bCs/>
              </w:rPr>
              <w:t>Chi chuyển nguồn ngân sách cấp tỉnh năm trước sang ngân sách cấp tỉnh năm sau</w:t>
            </w:r>
          </w:p>
        </w:tc>
        <w:tc>
          <w:tcPr>
            <w:tcW w:w="3260" w:type="dxa"/>
            <w:shd w:val="clear" w:color="auto" w:fill="auto"/>
            <w:noWrap/>
            <w:hideMark/>
          </w:tcPr>
          <w:p w:rsidR="0060382B" w:rsidRPr="00CF575A" w:rsidRDefault="0060382B" w:rsidP="00991D75">
            <w:pPr>
              <w:spacing w:before="20" w:after="20"/>
              <w:jc w:val="both"/>
              <w:rPr>
                <w:bCs/>
              </w:rPr>
            </w:pPr>
            <w:r w:rsidRPr="00CF575A">
              <w:rPr>
                <w:bCs/>
              </w:rPr>
              <w:t>Chi chuyển nguồn ngân sách cấp huyện năm trước sang ngân sách cấp huyện năm sau</w:t>
            </w:r>
          </w:p>
        </w:tc>
        <w:tc>
          <w:tcPr>
            <w:tcW w:w="2693" w:type="dxa"/>
            <w:shd w:val="clear" w:color="auto" w:fill="auto"/>
            <w:noWrap/>
            <w:hideMark/>
          </w:tcPr>
          <w:p w:rsidR="0060382B" w:rsidRPr="00CF575A" w:rsidRDefault="0060382B" w:rsidP="00991D75">
            <w:pPr>
              <w:spacing w:before="20" w:after="20"/>
              <w:jc w:val="both"/>
            </w:pPr>
            <w:r w:rsidRPr="00CF575A">
              <w:t>Chi chuyển nguồn ngân sách cấp xã năm trước sang ngân sách cấp xã năm sau</w:t>
            </w:r>
          </w:p>
        </w:tc>
      </w:tr>
      <w:tr w:rsidR="0060382B" w:rsidRPr="00CF575A" w:rsidTr="00991D75">
        <w:trPr>
          <w:trHeight w:val="567"/>
        </w:trPr>
        <w:tc>
          <w:tcPr>
            <w:tcW w:w="704" w:type="dxa"/>
            <w:shd w:val="clear" w:color="auto" w:fill="auto"/>
            <w:hideMark/>
          </w:tcPr>
          <w:p w:rsidR="0060382B" w:rsidRPr="00CF575A" w:rsidRDefault="00D132A9" w:rsidP="00991D75">
            <w:pPr>
              <w:spacing w:before="20" w:after="20"/>
              <w:jc w:val="center"/>
              <w:rPr>
                <w:lang w:val="en-US"/>
              </w:rPr>
            </w:pPr>
            <w:r w:rsidRPr="00CF575A">
              <w:rPr>
                <w:lang w:val="en-US"/>
              </w:rPr>
              <w:t>8</w:t>
            </w:r>
          </w:p>
        </w:tc>
        <w:tc>
          <w:tcPr>
            <w:tcW w:w="3691" w:type="dxa"/>
            <w:shd w:val="clear" w:color="auto" w:fill="auto"/>
            <w:noWrap/>
            <w:hideMark/>
          </w:tcPr>
          <w:p w:rsidR="0060382B" w:rsidRPr="00CF575A" w:rsidRDefault="0060382B" w:rsidP="00991D75">
            <w:pPr>
              <w:spacing w:before="20" w:after="20"/>
              <w:jc w:val="both"/>
              <w:rPr>
                <w:bCs/>
              </w:rPr>
            </w:pPr>
            <w:r w:rsidRPr="00CF575A">
              <w:rPr>
                <w:bCs/>
              </w:rPr>
              <w:t>Chi nộp lên ngân sách cấp trên</w:t>
            </w:r>
          </w:p>
        </w:tc>
        <w:tc>
          <w:tcPr>
            <w:tcW w:w="3260" w:type="dxa"/>
            <w:shd w:val="clear" w:color="auto" w:fill="auto"/>
            <w:noWrap/>
            <w:hideMark/>
          </w:tcPr>
          <w:p w:rsidR="0060382B" w:rsidRPr="00CF575A" w:rsidRDefault="0060382B" w:rsidP="00991D75">
            <w:pPr>
              <w:spacing w:before="20" w:after="20"/>
              <w:jc w:val="both"/>
              <w:rPr>
                <w:bCs/>
              </w:rPr>
            </w:pPr>
            <w:r w:rsidRPr="00CF575A">
              <w:rPr>
                <w:bCs/>
              </w:rPr>
              <w:t>Chi nộp lên ngân sách cấp trên</w:t>
            </w:r>
          </w:p>
        </w:tc>
        <w:tc>
          <w:tcPr>
            <w:tcW w:w="2693" w:type="dxa"/>
            <w:shd w:val="clear" w:color="auto" w:fill="auto"/>
            <w:noWrap/>
            <w:hideMark/>
          </w:tcPr>
          <w:p w:rsidR="0060382B" w:rsidRPr="00CF575A" w:rsidRDefault="0060382B" w:rsidP="00991D75">
            <w:pPr>
              <w:spacing w:before="20" w:after="20"/>
              <w:jc w:val="both"/>
            </w:pPr>
            <w:r w:rsidRPr="00CF575A">
              <w:t>Chi nộp lên ngân sách cấp trên</w:t>
            </w:r>
          </w:p>
        </w:tc>
      </w:tr>
      <w:tr w:rsidR="0060382B" w:rsidRPr="00CF575A" w:rsidTr="00991D75">
        <w:trPr>
          <w:trHeight w:val="567"/>
        </w:trPr>
        <w:tc>
          <w:tcPr>
            <w:tcW w:w="704" w:type="dxa"/>
            <w:shd w:val="clear" w:color="auto" w:fill="auto"/>
            <w:hideMark/>
          </w:tcPr>
          <w:p w:rsidR="0060382B" w:rsidRPr="00CF575A" w:rsidRDefault="00D132A9" w:rsidP="00991D75">
            <w:pPr>
              <w:spacing w:before="20" w:after="20"/>
              <w:jc w:val="center"/>
              <w:rPr>
                <w:lang w:val="en-US"/>
              </w:rPr>
            </w:pPr>
            <w:r w:rsidRPr="00CF575A">
              <w:rPr>
                <w:lang w:val="en-US"/>
              </w:rPr>
              <w:t>9</w:t>
            </w:r>
          </w:p>
        </w:tc>
        <w:tc>
          <w:tcPr>
            <w:tcW w:w="3691" w:type="dxa"/>
            <w:shd w:val="clear" w:color="auto" w:fill="auto"/>
            <w:noWrap/>
            <w:hideMark/>
          </w:tcPr>
          <w:p w:rsidR="0060382B" w:rsidRPr="00CF575A" w:rsidRDefault="0060382B" w:rsidP="00991D75">
            <w:pPr>
              <w:spacing w:before="20" w:after="20"/>
              <w:jc w:val="both"/>
              <w:rPr>
                <w:bCs/>
              </w:rPr>
            </w:pPr>
            <w:r w:rsidRPr="00CF575A">
              <w:rPr>
                <w:bCs/>
              </w:rPr>
              <w:t xml:space="preserve">Chi hỗ trợ thực hiện một số nhiệm vụ quy định tại diểm a, b, c khoản 9 Điều 9 Luật Ngân sách nhà nước: </w:t>
            </w:r>
          </w:p>
        </w:tc>
        <w:tc>
          <w:tcPr>
            <w:tcW w:w="3260" w:type="dxa"/>
            <w:shd w:val="clear" w:color="auto" w:fill="auto"/>
            <w:noWrap/>
            <w:hideMark/>
          </w:tcPr>
          <w:p w:rsidR="0060382B" w:rsidRPr="00CF575A" w:rsidRDefault="0060382B" w:rsidP="00991D75">
            <w:pPr>
              <w:spacing w:before="20" w:after="20"/>
              <w:jc w:val="both"/>
              <w:rPr>
                <w:bCs/>
              </w:rPr>
            </w:pPr>
            <w:r w:rsidRPr="00CF575A">
              <w:rPr>
                <w:bCs/>
              </w:rPr>
              <w:t>Chi hỗ trợ thực hiện một số nhiệm vụ quy định tại Điểm a, b, c, Khoản 9 Điều 9, Luật Ngân sách nhà nước:</w:t>
            </w:r>
          </w:p>
        </w:tc>
        <w:tc>
          <w:tcPr>
            <w:tcW w:w="2693" w:type="dxa"/>
            <w:shd w:val="clear" w:color="auto" w:fill="auto"/>
            <w:noWrap/>
            <w:hideMark/>
          </w:tcPr>
          <w:p w:rsidR="0060382B" w:rsidRPr="00CF575A" w:rsidRDefault="0060382B" w:rsidP="00991D75">
            <w:pPr>
              <w:spacing w:before="20" w:after="20"/>
              <w:jc w:val="both"/>
            </w:pPr>
            <w:r w:rsidRPr="00CF575A">
              <w:t>Chi hỗ trợ thực hiện một số nhiệm vụ quy định tại Điểm a, b, c, Khoản 9 Điều 9, Luật Ngân sách nhà nước:</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pPr>
            <w:r w:rsidRPr="00CF575A">
              <w:t> </w:t>
            </w:r>
          </w:p>
        </w:tc>
        <w:tc>
          <w:tcPr>
            <w:tcW w:w="3691" w:type="dxa"/>
            <w:shd w:val="clear" w:color="auto" w:fill="auto"/>
            <w:noWrap/>
            <w:hideMark/>
          </w:tcPr>
          <w:p w:rsidR="0060382B" w:rsidRPr="00CF575A" w:rsidRDefault="0060382B" w:rsidP="00991D75">
            <w:pPr>
              <w:spacing w:before="20" w:after="20"/>
              <w:jc w:val="both"/>
            </w:pPr>
            <w:r w:rsidRPr="00CF575A">
              <w:t>- Hỗ trợ cho các đơn vị cấp trên quản lý đóng trên địa bàn trong trường hợp cần khẩn trương huy động lực lượng cấp trên khi xảy ra thiên tai, thảm họa, dịch bệnh và các trường hợp cấp thiết khác để bảo đảm ổn định tình hình kinh tế-xã hội, an ninh và trật tự, an toàn xã hội của địa phương;</w:t>
            </w:r>
          </w:p>
        </w:tc>
        <w:tc>
          <w:tcPr>
            <w:tcW w:w="3260" w:type="dxa"/>
            <w:shd w:val="clear" w:color="auto" w:fill="auto"/>
            <w:noWrap/>
            <w:hideMark/>
          </w:tcPr>
          <w:p w:rsidR="0060382B" w:rsidRPr="00CF575A" w:rsidRDefault="0060382B" w:rsidP="00991D75">
            <w:pPr>
              <w:spacing w:before="20" w:after="20"/>
              <w:jc w:val="both"/>
            </w:pPr>
            <w:r w:rsidRPr="00CF575A">
              <w:t>- Hỗ trợ cho các đơn vị cấp trên quản lý đóng trên địa bàn trong trường hợp cần khẩn trương huy động lực lượng cấp trên khi xảy ra thiên tai, thảm họa, dịch bệnh và các trường hợp cấp thiết khác để bảo đảm ổn định tình hình kinh tế-xã hội, an ninh và trật tự, an toàn xã hội của địa phương;</w:t>
            </w:r>
          </w:p>
        </w:tc>
        <w:tc>
          <w:tcPr>
            <w:tcW w:w="2693" w:type="dxa"/>
            <w:shd w:val="clear" w:color="auto" w:fill="auto"/>
            <w:noWrap/>
            <w:hideMark/>
          </w:tcPr>
          <w:p w:rsidR="0060382B" w:rsidRPr="00CF575A" w:rsidRDefault="0060382B" w:rsidP="00991D75">
            <w:pPr>
              <w:spacing w:before="20" w:after="20"/>
              <w:jc w:val="both"/>
            </w:pPr>
            <w:r w:rsidRPr="00CF575A">
              <w:t>- Hỗ trợ cho các đơn vị cấp trên quản lý đóng trên địa bàn trong trường hợp cần khẩn trương huy động lực lượng cấp trên khi xảy ra thiên tai, thảm họa, dịch bệnh và các trường hợp cấp thiết khác để bảo đảm ổn định tình hình kinh tế-xã hội, an ninh và trật tự, an toàn xã hội của địa phương;</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pPr>
            <w:r w:rsidRPr="00CF575A">
              <w:t> </w:t>
            </w:r>
          </w:p>
        </w:tc>
        <w:tc>
          <w:tcPr>
            <w:tcW w:w="3691" w:type="dxa"/>
            <w:shd w:val="clear" w:color="auto" w:fill="auto"/>
            <w:noWrap/>
            <w:hideMark/>
          </w:tcPr>
          <w:p w:rsidR="0060382B" w:rsidRPr="00CF575A" w:rsidRDefault="0060382B" w:rsidP="00991D75">
            <w:pPr>
              <w:spacing w:before="20" w:after="20"/>
              <w:jc w:val="both"/>
            </w:pPr>
            <w:r w:rsidRPr="00CF575A">
              <w:t>- Hỗ trợ các đơn vị cấp trên quản lý đóng trên địa bàn khi thực hiện chức năng của mình, kết hợp thực hiện một số nhiệm vụ theo yêu cầu của tỉnh;</w:t>
            </w:r>
          </w:p>
        </w:tc>
        <w:tc>
          <w:tcPr>
            <w:tcW w:w="3260" w:type="dxa"/>
            <w:shd w:val="clear" w:color="auto" w:fill="auto"/>
            <w:noWrap/>
            <w:hideMark/>
          </w:tcPr>
          <w:p w:rsidR="0060382B" w:rsidRPr="00CF575A" w:rsidRDefault="0060382B" w:rsidP="00991D75">
            <w:pPr>
              <w:spacing w:before="20" w:after="20"/>
              <w:jc w:val="both"/>
            </w:pPr>
            <w:r w:rsidRPr="00CF575A">
              <w:t>- Hỗ trợ các đơn vị cấp trên quản lý đóng trên địa bàn khi thực hiện chức năng của mình, kết hợp thực hiện một số nhiệm vụ theo yêu cầu cấp huyện</w:t>
            </w:r>
          </w:p>
        </w:tc>
        <w:tc>
          <w:tcPr>
            <w:tcW w:w="2693" w:type="dxa"/>
            <w:shd w:val="clear" w:color="auto" w:fill="auto"/>
            <w:noWrap/>
            <w:hideMark/>
          </w:tcPr>
          <w:p w:rsidR="0060382B" w:rsidRPr="00CF575A" w:rsidRDefault="0060382B" w:rsidP="00991D75">
            <w:pPr>
              <w:spacing w:before="20" w:after="20"/>
              <w:jc w:val="both"/>
            </w:pPr>
            <w:r w:rsidRPr="00CF575A">
              <w:t>- Hỗ trợ các đơn vị cấp trên quản lý đóng trên địa bàn khi thực hiện chức năng của mình, kết hợp thực hiện một số nhiệm vụ theo yêu cầu của cấp xã.</w:t>
            </w:r>
          </w:p>
        </w:tc>
      </w:tr>
      <w:tr w:rsidR="0060382B" w:rsidRPr="00CF575A" w:rsidTr="00991D75">
        <w:trPr>
          <w:trHeight w:val="567"/>
        </w:trPr>
        <w:tc>
          <w:tcPr>
            <w:tcW w:w="704" w:type="dxa"/>
            <w:shd w:val="clear" w:color="auto" w:fill="auto"/>
            <w:hideMark/>
          </w:tcPr>
          <w:p w:rsidR="0060382B" w:rsidRPr="00CF575A" w:rsidRDefault="0060382B" w:rsidP="00991D75">
            <w:pPr>
              <w:spacing w:before="20" w:after="20"/>
            </w:pPr>
            <w:r w:rsidRPr="00CF575A">
              <w:t> </w:t>
            </w:r>
          </w:p>
        </w:tc>
        <w:tc>
          <w:tcPr>
            <w:tcW w:w="3691" w:type="dxa"/>
            <w:shd w:val="clear" w:color="auto" w:fill="auto"/>
            <w:noWrap/>
            <w:hideMark/>
          </w:tcPr>
          <w:p w:rsidR="0060382B" w:rsidRPr="00CF575A" w:rsidRDefault="0060382B" w:rsidP="00991D75">
            <w:pPr>
              <w:spacing w:before="20" w:after="20"/>
              <w:jc w:val="both"/>
            </w:pPr>
            <w:r w:rsidRPr="00CF575A">
              <w:t>- Sử dụng dự phòng ngân sách cấp tỉnh để hỗ trợ các tỉnh khác khắc phục hậu quả thiên tai, thảm họa nghiêm trọng.</w:t>
            </w:r>
          </w:p>
        </w:tc>
        <w:tc>
          <w:tcPr>
            <w:tcW w:w="3260" w:type="dxa"/>
            <w:shd w:val="clear" w:color="auto" w:fill="auto"/>
            <w:noWrap/>
            <w:hideMark/>
          </w:tcPr>
          <w:p w:rsidR="0060382B" w:rsidRPr="00CF575A" w:rsidRDefault="0060382B" w:rsidP="00991D75">
            <w:pPr>
              <w:spacing w:before="20" w:after="20"/>
              <w:jc w:val="both"/>
            </w:pPr>
            <w:r w:rsidRPr="00CF575A">
              <w:t>- Sử dụng dự phòng ngân sách huyện để hỗ trợ các địa phương khác khắc phục hậu quả thiên tai, thảm họa nghiêm trọng.</w:t>
            </w:r>
          </w:p>
        </w:tc>
        <w:tc>
          <w:tcPr>
            <w:tcW w:w="2693" w:type="dxa"/>
            <w:shd w:val="clear" w:color="auto" w:fill="auto"/>
            <w:noWrap/>
            <w:hideMark/>
          </w:tcPr>
          <w:p w:rsidR="0060382B" w:rsidRPr="00CF575A" w:rsidRDefault="0060382B" w:rsidP="00991D75">
            <w:pPr>
              <w:spacing w:before="20" w:after="20"/>
            </w:pPr>
            <w:r w:rsidRPr="00CF575A">
              <w:t> </w:t>
            </w:r>
          </w:p>
        </w:tc>
      </w:tr>
    </w:tbl>
    <w:p w:rsidR="0060382B" w:rsidRDefault="0060382B" w:rsidP="00EE4E66">
      <w:pPr>
        <w:spacing w:after="60"/>
        <w:ind w:firstLine="720"/>
        <w:jc w:val="both"/>
        <w:rPr>
          <w:b/>
          <w:color w:val="C00000"/>
          <w:sz w:val="28"/>
          <w:szCs w:val="28"/>
          <w:lang w:val="en-US"/>
        </w:rPr>
      </w:pPr>
    </w:p>
    <w:p w:rsidR="008A0E07" w:rsidRDefault="004C6BAC" w:rsidP="00023FA4">
      <w:pPr>
        <w:spacing w:after="60"/>
        <w:ind w:firstLine="720"/>
        <w:jc w:val="both"/>
        <w:rPr>
          <w:color w:val="000000"/>
        </w:rPr>
      </w:pPr>
      <w:r w:rsidRPr="00593365">
        <w:rPr>
          <w:b/>
          <w:sz w:val="28"/>
          <w:szCs w:val="28"/>
          <w:lang w:val="en-US"/>
        </w:rPr>
        <w:t xml:space="preserve">Điều </w:t>
      </w:r>
      <w:r w:rsidR="001844F7">
        <w:rPr>
          <w:b/>
          <w:sz w:val="28"/>
          <w:szCs w:val="28"/>
          <w:lang w:val="en-US"/>
        </w:rPr>
        <w:t>6</w:t>
      </w:r>
      <w:r w:rsidRPr="00593365">
        <w:rPr>
          <w:b/>
          <w:sz w:val="28"/>
          <w:szCs w:val="28"/>
          <w:lang w:val="en-US"/>
        </w:rPr>
        <w:t xml:space="preserve">. </w:t>
      </w:r>
      <w:r w:rsidR="00BA0D5C" w:rsidRPr="00593365">
        <w:rPr>
          <w:b/>
          <w:sz w:val="28"/>
          <w:szCs w:val="28"/>
          <w:lang w:val="en-US"/>
        </w:rPr>
        <w:t>UBND các cấp; c</w:t>
      </w:r>
      <w:r w:rsidR="007851E3" w:rsidRPr="00593365">
        <w:rPr>
          <w:b/>
          <w:sz w:val="28"/>
          <w:szCs w:val="28"/>
          <w:lang w:val="en-US"/>
        </w:rPr>
        <w:t xml:space="preserve">ác </w:t>
      </w:r>
      <w:r w:rsidR="00BA0D5C" w:rsidRPr="00593365">
        <w:rPr>
          <w:b/>
          <w:sz w:val="28"/>
          <w:szCs w:val="28"/>
          <w:lang w:val="en-US"/>
        </w:rPr>
        <w:t>t</w:t>
      </w:r>
      <w:r w:rsidR="00D10459" w:rsidRPr="00593365">
        <w:rPr>
          <w:b/>
          <w:sz w:val="28"/>
          <w:szCs w:val="28"/>
          <w:lang w:val="en-US"/>
        </w:rPr>
        <w:t>ổ chức</w:t>
      </w:r>
      <w:r w:rsidR="00BA0D5C" w:rsidRPr="00593365">
        <w:rPr>
          <w:b/>
          <w:sz w:val="28"/>
          <w:szCs w:val="28"/>
          <w:lang w:val="en-US"/>
        </w:rPr>
        <w:t>, cá nhận</w:t>
      </w:r>
      <w:r w:rsidR="00D10459" w:rsidRPr="00593365">
        <w:rPr>
          <w:b/>
          <w:sz w:val="28"/>
          <w:szCs w:val="28"/>
          <w:lang w:val="en-US"/>
        </w:rPr>
        <w:t xml:space="preserve"> có nghĩa vụ nộp ngân sách</w:t>
      </w:r>
      <w:r w:rsidR="00BA0D5C" w:rsidRPr="00593365">
        <w:rPr>
          <w:b/>
          <w:sz w:val="28"/>
          <w:szCs w:val="28"/>
          <w:lang w:val="en-US"/>
        </w:rPr>
        <w:t xml:space="preserve"> nhà nước</w:t>
      </w:r>
      <w:r w:rsidR="00D10459" w:rsidRPr="00593365">
        <w:rPr>
          <w:b/>
          <w:sz w:val="28"/>
          <w:szCs w:val="28"/>
          <w:lang w:val="en-US"/>
        </w:rPr>
        <w:t>; các cơ quan, đơn vị được</w:t>
      </w:r>
      <w:r w:rsidR="00BA0D5C" w:rsidRPr="00593365">
        <w:rPr>
          <w:b/>
          <w:sz w:val="28"/>
          <w:szCs w:val="28"/>
          <w:lang w:val="en-US"/>
        </w:rPr>
        <w:t xml:space="preserve"> được giao quản lý, </w:t>
      </w:r>
      <w:r w:rsidR="00D10459" w:rsidRPr="00593365">
        <w:rPr>
          <w:b/>
          <w:sz w:val="28"/>
          <w:szCs w:val="28"/>
          <w:lang w:val="en-US"/>
        </w:rPr>
        <w:t>thụ hưởng ngân sách phải nghiêm chỉnh thực hiện Quy định này.</w:t>
      </w:r>
      <w:r w:rsidR="00F51549">
        <w:rPr>
          <w:b/>
          <w:sz w:val="28"/>
          <w:szCs w:val="28"/>
          <w:lang w:val="en-US"/>
        </w:rPr>
        <w:t>/.</w:t>
      </w:r>
    </w:p>
    <w:sectPr w:rsidR="008A0E07" w:rsidSect="00AC7F70">
      <w:pgSz w:w="11907" w:h="16840" w:code="9"/>
      <w:pgMar w:top="1134" w:right="1134" w:bottom="1134" w:left="1418" w:header="567" w:footer="567" w:gutter="0"/>
      <w:cols w:space="720"/>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555" w:rsidRDefault="00E37555" w:rsidP="00F12CD9">
      <w:r>
        <w:separator/>
      </w:r>
    </w:p>
  </w:endnote>
  <w:endnote w:type="continuationSeparator" w:id="0">
    <w:p w:rsidR="00E37555" w:rsidRDefault="00E37555" w:rsidP="00F1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555" w:rsidRDefault="00E37555" w:rsidP="00F12CD9">
      <w:r>
        <w:separator/>
      </w:r>
    </w:p>
  </w:footnote>
  <w:footnote w:type="continuationSeparator" w:id="0">
    <w:p w:rsidR="00E37555" w:rsidRDefault="00E37555" w:rsidP="00F12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509978"/>
      <w:docPartObj>
        <w:docPartGallery w:val="Page Numbers (Top of Page)"/>
        <w:docPartUnique/>
      </w:docPartObj>
    </w:sdtPr>
    <w:sdtEndPr>
      <w:rPr>
        <w:noProof/>
      </w:rPr>
    </w:sdtEndPr>
    <w:sdtContent>
      <w:p w:rsidR="00CD3C35" w:rsidRDefault="00CD3C35">
        <w:pPr>
          <w:pStyle w:val="Header"/>
          <w:jc w:val="center"/>
        </w:pPr>
        <w:r>
          <w:fldChar w:fldCharType="begin"/>
        </w:r>
        <w:r>
          <w:instrText xml:space="preserve"> PAGE   \* MERGEFORMAT </w:instrText>
        </w:r>
        <w:r>
          <w:fldChar w:fldCharType="separate"/>
        </w:r>
        <w:r w:rsidR="00907DC7">
          <w:rPr>
            <w:noProof/>
          </w:rPr>
          <w:t>1</w:t>
        </w:r>
        <w:r>
          <w:rPr>
            <w:noProof/>
          </w:rPr>
          <w:fldChar w:fldCharType="end"/>
        </w:r>
      </w:p>
    </w:sdtContent>
  </w:sdt>
  <w:p w:rsidR="00CD3C35" w:rsidRDefault="00CD3C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D2DCE"/>
    <w:multiLevelType w:val="multilevel"/>
    <w:tmpl w:val="E8FE1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E7"/>
    <w:rsid w:val="00005758"/>
    <w:rsid w:val="00023FA4"/>
    <w:rsid w:val="00060B79"/>
    <w:rsid w:val="00070620"/>
    <w:rsid w:val="00077E81"/>
    <w:rsid w:val="00084632"/>
    <w:rsid w:val="00090646"/>
    <w:rsid w:val="000962B8"/>
    <w:rsid w:val="000A3BF5"/>
    <w:rsid w:val="000B7534"/>
    <w:rsid w:val="000C3898"/>
    <w:rsid w:val="000D6BF4"/>
    <w:rsid w:val="000E58EE"/>
    <w:rsid w:val="000F3402"/>
    <w:rsid w:val="000F380B"/>
    <w:rsid w:val="000F3DEC"/>
    <w:rsid w:val="000F7EAD"/>
    <w:rsid w:val="00110E9F"/>
    <w:rsid w:val="00122C78"/>
    <w:rsid w:val="001376FD"/>
    <w:rsid w:val="00165B47"/>
    <w:rsid w:val="00167CAA"/>
    <w:rsid w:val="0017157D"/>
    <w:rsid w:val="00174E43"/>
    <w:rsid w:val="001844F7"/>
    <w:rsid w:val="00195358"/>
    <w:rsid w:val="00195D7C"/>
    <w:rsid w:val="001A2AF0"/>
    <w:rsid w:val="001B5754"/>
    <w:rsid w:val="001C0699"/>
    <w:rsid w:val="001C26EC"/>
    <w:rsid w:val="001D1179"/>
    <w:rsid w:val="001D33EC"/>
    <w:rsid w:val="001D6E12"/>
    <w:rsid w:val="00211359"/>
    <w:rsid w:val="00212F11"/>
    <w:rsid w:val="00213CB9"/>
    <w:rsid w:val="002755A6"/>
    <w:rsid w:val="002834DE"/>
    <w:rsid w:val="002850B4"/>
    <w:rsid w:val="002906D6"/>
    <w:rsid w:val="00297F88"/>
    <w:rsid w:val="002A1D87"/>
    <w:rsid w:val="002B0636"/>
    <w:rsid w:val="002B0842"/>
    <w:rsid w:val="002E16D5"/>
    <w:rsid w:val="002F03F4"/>
    <w:rsid w:val="002F34C0"/>
    <w:rsid w:val="002F5E5F"/>
    <w:rsid w:val="00302F49"/>
    <w:rsid w:val="003056E6"/>
    <w:rsid w:val="003148DF"/>
    <w:rsid w:val="00315328"/>
    <w:rsid w:val="00334606"/>
    <w:rsid w:val="003432DD"/>
    <w:rsid w:val="003621CF"/>
    <w:rsid w:val="003850AD"/>
    <w:rsid w:val="003A0250"/>
    <w:rsid w:val="003A1D04"/>
    <w:rsid w:val="003A23B6"/>
    <w:rsid w:val="003B3638"/>
    <w:rsid w:val="003B58A3"/>
    <w:rsid w:val="003C22B7"/>
    <w:rsid w:val="003D2953"/>
    <w:rsid w:val="003D3E85"/>
    <w:rsid w:val="003D519B"/>
    <w:rsid w:val="003E1C44"/>
    <w:rsid w:val="003E5E15"/>
    <w:rsid w:val="003F3042"/>
    <w:rsid w:val="0040204D"/>
    <w:rsid w:val="0040394E"/>
    <w:rsid w:val="00405486"/>
    <w:rsid w:val="00405CD7"/>
    <w:rsid w:val="00412DC4"/>
    <w:rsid w:val="00413100"/>
    <w:rsid w:val="00421428"/>
    <w:rsid w:val="00424191"/>
    <w:rsid w:val="004265A6"/>
    <w:rsid w:val="00434D33"/>
    <w:rsid w:val="004403CA"/>
    <w:rsid w:val="004461A8"/>
    <w:rsid w:val="00446912"/>
    <w:rsid w:val="00452D9E"/>
    <w:rsid w:val="00453559"/>
    <w:rsid w:val="0045656D"/>
    <w:rsid w:val="00463E23"/>
    <w:rsid w:val="004665CF"/>
    <w:rsid w:val="00467690"/>
    <w:rsid w:val="004709A9"/>
    <w:rsid w:val="00473530"/>
    <w:rsid w:val="00474439"/>
    <w:rsid w:val="00491AE8"/>
    <w:rsid w:val="004966E2"/>
    <w:rsid w:val="004B11E3"/>
    <w:rsid w:val="004C30A7"/>
    <w:rsid w:val="004C6BAC"/>
    <w:rsid w:val="004D08E1"/>
    <w:rsid w:val="004D6479"/>
    <w:rsid w:val="004E7CC1"/>
    <w:rsid w:val="004F14DE"/>
    <w:rsid w:val="004F332A"/>
    <w:rsid w:val="004F4018"/>
    <w:rsid w:val="005008C2"/>
    <w:rsid w:val="005031A5"/>
    <w:rsid w:val="00505B73"/>
    <w:rsid w:val="0051032B"/>
    <w:rsid w:val="00510F06"/>
    <w:rsid w:val="00522DF1"/>
    <w:rsid w:val="00524F5B"/>
    <w:rsid w:val="005315CA"/>
    <w:rsid w:val="005360E8"/>
    <w:rsid w:val="00540817"/>
    <w:rsid w:val="00541FCD"/>
    <w:rsid w:val="005441BC"/>
    <w:rsid w:val="00561F14"/>
    <w:rsid w:val="00593365"/>
    <w:rsid w:val="00594B9D"/>
    <w:rsid w:val="005A4D7F"/>
    <w:rsid w:val="005C34AC"/>
    <w:rsid w:val="005C6D5E"/>
    <w:rsid w:val="0060382B"/>
    <w:rsid w:val="00603B7B"/>
    <w:rsid w:val="0060610F"/>
    <w:rsid w:val="00607094"/>
    <w:rsid w:val="00612C90"/>
    <w:rsid w:val="006138E3"/>
    <w:rsid w:val="00621268"/>
    <w:rsid w:val="00635A82"/>
    <w:rsid w:val="00640A44"/>
    <w:rsid w:val="00641298"/>
    <w:rsid w:val="00642339"/>
    <w:rsid w:val="00642387"/>
    <w:rsid w:val="00644FCB"/>
    <w:rsid w:val="0068727A"/>
    <w:rsid w:val="006974B2"/>
    <w:rsid w:val="006A05E1"/>
    <w:rsid w:val="006B227A"/>
    <w:rsid w:val="006C0AB2"/>
    <w:rsid w:val="006C3DC1"/>
    <w:rsid w:val="006C4F5B"/>
    <w:rsid w:val="006C575B"/>
    <w:rsid w:val="006C57BF"/>
    <w:rsid w:val="006C5A60"/>
    <w:rsid w:val="006E1009"/>
    <w:rsid w:val="006E53B7"/>
    <w:rsid w:val="00704224"/>
    <w:rsid w:val="00705F5A"/>
    <w:rsid w:val="007154EF"/>
    <w:rsid w:val="00727CC7"/>
    <w:rsid w:val="0076594A"/>
    <w:rsid w:val="00776697"/>
    <w:rsid w:val="007851E3"/>
    <w:rsid w:val="007939C7"/>
    <w:rsid w:val="007954BF"/>
    <w:rsid w:val="007A4E0E"/>
    <w:rsid w:val="007C6CF9"/>
    <w:rsid w:val="007C7CAE"/>
    <w:rsid w:val="007E6190"/>
    <w:rsid w:val="007E6474"/>
    <w:rsid w:val="00802083"/>
    <w:rsid w:val="00810D8D"/>
    <w:rsid w:val="0082044A"/>
    <w:rsid w:val="00833915"/>
    <w:rsid w:val="00841C73"/>
    <w:rsid w:val="008563E9"/>
    <w:rsid w:val="0086037D"/>
    <w:rsid w:val="00877A2D"/>
    <w:rsid w:val="00880B98"/>
    <w:rsid w:val="00887486"/>
    <w:rsid w:val="00892DF4"/>
    <w:rsid w:val="008931C9"/>
    <w:rsid w:val="00896044"/>
    <w:rsid w:val="008A0E07"/>
    <w:rsid w:val="008A595C"/>
    <w:rsid w:val="008B3F77"/>
    <w:rsid w:val="008B46B6"/>
    <w:rsid w:val="008B7423"/>
    <w:rsid w:val="008C0964"/>
    <w:rsid w:val="008C41F9"/>
    <w:rsid w:val="008C48C4"/>
    <w:rsid w:val="008D1362"/>
    <w:rsid w:val="008D2CE7"/>
    <w:rsid w:val="008E1F85"/>
    <w:rsid w:val="008E7086"/>
    <w:rsid w:val="008F407A"/>
    <w:rsid w:val="00907DC7"/>
    <w:rsid w:val="009115B3"/>
    <w:rsid w:val="00917F7D"/>
    <w:rsid w:val="00932A65"/>
    <w:rsid w:val="00935316"/>
    <w:rsid w:val="00936AE9"/>
    <w:rsid w:val="00937AD0"/>
    <w:rsid w:val="0094159E"/>
    <w:rsid w:val="00951240"/>
    <w:rsid w:val="009649DD"/>
    <w:rsid w:val="009744B4"/>
    <w:rsid w:val="00991D75"/>
    <w:rsid w:val="00992A1D"/>
    <w:rsid w:val="009940F1"/>
    <w:rsid w:val="00994BFC"/>
    <w:rsid w:val="009A4228"/>
    <w:rsid w:val="009B60E2"/>
    <w:rsid w:val="009B786A"/>
    <w:rsid w:val="009C5245"/>
    <w:rsid w:val="009C5CCF"/>
    <w:rsid w:val="009D0F4E"/>
    <w:rsid w:val="009E2B04"/>
    <w:rsid w:val="009F6FAF"/>
    <w:rsid w:val="00A02592"/>
    <w:rsid w:val="00A04287"/>
    <w:rsid w:val="00A114E1"/>
    <w:rsid w:val="00A51522"/>
    <w:rsid w:val="00A534EC"/>
    <w:rsid w:val="00A54EB2"/>
    <w:rsid w:val="00A66419"/>
    <w:rsid w:val="00A72D73"/>
    <w:rsid w:val="00A877E3"/>
    <w:rsid w:val="00A943ED"/>
    <w:rsid w:val="00A95DBB"/>
    <w:rsid w:val="00AA5FF4"/>
    <w:rsid w:val="00AB2837"/>
    <w:rsid w:val="00AB455C"/>
    <w:rsid w:val="00AC2C5F"/>
    <w:rsid w:val="00AC5FBB"/>
    <w:rsid w:val="00AC6659"/>
    <w:rsid w:val="00AC7F70"/>
    <w:rsid w:val="00AD052E"/>
    <w:rsid w:val="00AD7BBA"/>
    <w:rsid w:val="00AE2B22"/>
    <w:rsid w:val="00AE731D"/>
    <w:rsid w:val="00AF06CD"/>
    <w:rsid w:val="00AF2291"/>
    <w:rsid w:val="00AF3750"/>
    <w:rsid w:val="00B04335"/>
    <w:rsid w:val="00B04FE9"/>
    <w:rsid w:val="00B07BCB"/>
    <w:rsid w:val="00B42304"/>
    <w:rsid w:val="00B47541"/>
    <w:rsid w:val="00B52893"/>
    <w:rsid w:val="00B653AF"/>
    <w:rsid w:val="00B72E56"/>
    <w:rsid w:val="00B76D99"/>
    <w:rsid w:val="00B81161"/>
    <w:rsid w:val="00B83697"/>
    <w:rsid w:val="00B868FA"/>
    <w:rsid w:val="00B86EA9"/>
    <w:rsid w:val="00B92AE7"/>
    <w:rsid w:val="00B93B52"/>
    <w:rsid w:val="00BA0D5C"/>
    <w:rsid w:val="00BA39A2"/>
    <w:rsid w:val="00BA682D"/>
    <w:rsid w:val="00BB0667"/>
    <w:rsid w:val="00BC0F19"/>
    <w:rsid w:val="00BC65AA"/>
    <w:rsid w:val="00BD6CCB"/>
    <w:rsid w:val="00BE416F"/>
    <w:rsid w:val="00BF27E0"/>
    <w:rsid w:val="00C01DE1"/>
    <w:rsid w:val="00C126F7"/>
    <w:rsid w:val="00C12AE1"/>
    <w:rsid w:val="00C4005F"/>
    <w:rsid w:val="00C416C6"/>
    <w:rsid w:val="00C4661C"/>
    <w:rsid w:val="00C52A26"/>
    <w:rsid w:val="00C61417"/>
    <w:rsid w:val="00C652E5"/>
    <w:rsid w:val="00C6586D"/>
    <w:rsid w:val="00C845A2"/>
    <w:rsid w:val="00C91A42"/>
    <w:rsid w:val="00C922F4"/>
    <w:rsid w:val="00C94F16"/>
    <w:rsid w:val="00C968D5"/>
    <w:rsid w:val="00CA770F"/>
    <w:rsid w:val="00CB7A78"/>
    <w:rsid w:val="00CB7FD8"/>
    <w:rsid w:val="00CD3C35"/>
    <w:rsid w:val="00CE02F4"/>
    <w:rsid w:val="00CE1A12"/>
    <w:rsid w:val="00CF076D"/>
    <w:rsid w:val="00CF4A41"/>
    <w:rsid w:val="00CF509B"/>
    <w:rsid w:val="00CF575A"/>
    <w:rsid w:val="00D10459"/>
    <w:rsid w:val="00D1103F"/>
    <w:rsid w:val="00D132A9"/>
    <w:rsid w:val="00D153D2"/>
    <w:rsid w:val="00D15B89"/>
    <w:rsid w:val="00D1709A"/>
    <w:rsid w:val="00D17174"/>
    <w:rsid w:val="00D41783"/>
    <w:rsid w:val="00D43A24"/>
    <w:rsid w:val="00D50923"/>
    <w:rsid w:val="00D51A92"/>
    <w:rsid w:val="00D53720"/>
    <w:rsid w:val="00D54428"/>
    <w:rsid w:val="00D55E29"/>
    <w:rsid w:val="00D5660B"/>
    <w:rsid w:val="00D65793"/>
    <w:rsid w:val="00D730B8"/>
    <w:rsid w:val="00D8086F"/>
    <w:rsid w:val="00D92D94"/>
    <w:rsid w:val="00D93002"/>
    <w:rsid w:val="00D94234"/>
    <w:rsid w:val="00DA4DEB"/>
    <w:rsid w:val="00DA68A6"/>
    <w:rsid w:val="00DA69E8"/>
    <w:rsid w:val="00DB5BB7"/>
    <w:rsid w:val="00DB7D05"/>
    <w:rsid w:val="00DD4A5B"/>
    <w:rsid w:val="00DD6B01"/>
    <w:rsid w:val="00E00D96"/>
    <w:rsid w:val="00E028CE"/>
    <w:rsid w:val="00E07433"/>
    <w:rsid w:val="00E1375C"/>
    <w:rsid w:val="00E16C6B"/>
    <w:rsid w:val="00E21EB2"/>
    <w:rsid w:val="00E323A7"/>
    <w:rsid w:val="00E37555"/>
    <w:rsid w:val="00E37807"/>
    <w:rsid w:val="00E54157"/>
    <w:rsid w:val="00E548DD"/>
    <w:rsid w:val="00E55BAA"/>
    <w:rsid w:val="00E74DB9"/>
    <w:rsid w:val="00E77C4B"/>
    <w:rsid w:val="00E85592"/>
    <w:rsid w:val="00E86F21"/>
    <w:rsid w:val="00EA3A0F"/>
    <w:rsid w:val="00EA4354"/>
    <w:rsid w:val="00EB6FF1"/>
    <w:rsid w:val="00EB7EE8"/>
    <w:rsid w:val="00EC6D24"/>
    <w:rsid w:val="00EE3DDF"/>
    <w:rsid w:val="00EE4E66"/>
    <w:rsid w:val="00EF6565"/>
    <w:rsid w:val="00F00089"/>
    <w:rsid w:val="00F11240"/>
    <w:rsid w:val="00F12150"/>
    <w:rsid w:val="00F12CD9"/>
    <w:rsid w:val="00F13396"/>
    <w:rsid w:val="00F21E2B"/>
    <w:rsid w:val="00F27D14"/>
    <w:rsid w:val="00F364A8"/>
    <w:rsid w:val="00F37D9D"/>
    <w:rsid w:val="00F44947"/>
    <w:rsid w:val="00F46D2A"/>
    <w:rsid w:val="00F51549"/>
    <w:rsid w:val="00F61BFB"/>
    <w:rsid w:val="00F76EAD"/>
    <w:rsid w:val="00F81470"/>
    <w:rsid w:val="00F86DF5"/>
    <w:rsid w:val="00F95AF2"/>
    <w:rsid w:val="00FA792A"/>
    <w:rsid w:val="00FB3642"/>
    <w:rsid w:val="00FD4CD4"/>
    <w:rsid w:val="00FD6631"/>
    <w:rsid w:val="00FE2491"/>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7BE5F"/>
  <w15:chartTrackingRefBased/>
  <w15:docId w15:val="{CD40C986-50F3-4A88-9B3C-FFD5539C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E7"/>
    <w:pPr>
      <w:spacing w:after="0" w:line="240" w:lineRule="auto"/>
    </w:pPr>
    <w:rPr>
      <w:rFonts w:eastAsia="Times New Roman" w:cs="Times New Roman"/>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1F9"/>
    <w:pPr>
      <w:ind w:left="720"/>
      <w:contextualSpacing/>
    </w:pPr>
  </w:style>
  <w:style w:type="character" w:styleId="Strong">
    <w:name w:val="Strong"/>
    <w:basedOn w:val="DefaultParagraphFont"/>
    <w:uiPriority w:val="22"/>
    <w:qFormat/>
    <w:rsid w:val="007C6CF9"/>
    <w:rPr>
      <w:b/>
      <w:bCs/>
    </w:rPr>
  </w:style>
  <w:style w:type="character" w:styleId="Emphasis">
    <w:name w:val="Emphasis"/>
    <w:basedOn w:val="DefaultParagraphFont"/>
    <w:uiPriority w:val="20"/>
    <w:qFormat/>
    <w:rsid w:val="001376FD"/>
    <w:rPr>
      <w:i/>
      <w:iCs/>
    </w:rPr>
  </w:style>
  <w:style w:type="paragraph" w:styleId="NormalWeb">
    <w:name w:val="Normal (Web)"/>
    <w:basedOn w:val="Normal"/>
    <w:uiPriority w:val="99"/>
    <w:semiHidden/>
    <w:unhideWhenUsed/>
    <w:rsid w:val="00D51A92"/>
    <w:pPr>
      <w:spacing w:before="100" w:beforeAutospacing="1" w:after="100" w:afterAutospacing="1"/>
    </w:pPr>
    <w:rPr>
      <w:lang w:val="en-US" w:eastAsia="en-US"/>
    </w:rPr>
  </w:style>
  <w:style w:type="character" w:styleId="Hyperlink">
    <w:name w:val="Hyperlink"/>
    <w:basedOn w:val="DefaultParagraphFont"/>
    <w:uiPriority w:val="99"/>
    <w:semiHidden/>
    <w:unhideWhenUsed/>
    <w:rsid w:val="00B07BCB"/>
    <w:rPr>
      <w:color w:val="0000FF"/>
      <w:u w:val="single"/>
    </w:rPr>
  </w:style>
  <w:style w:type="character" w:styleId="HTMLCite">
    <w:name w:val="HTML Cite"/>
    <w:basedOn w:val="DefaultParagraphFont"/>
    <w:uiPriority w:val="99"/>
    <w:semiHidden/>
    <w:unhideWhenUsed/>
    <w:rsid w:val="00B07BCB"/>
    <w:rPr>
      <w:i/>
      <w:iCs/>
    </w:rPr>
  </w:style>
  <w:style w:type="character" w:customStyle="1" w:styleId="qzeoue">
    <w:name w:val="qzeoue"/>
    <w:basedOn w:val="DefaultParagraphFont"/>
    <w:rsid w:val="00B07BCB"/>
  </w:style>
  <w:style w:type="paragraph" w:styleId="BalloonText">
    <w:name w:val="Balloon Text"/>
    <w:basedOn w:val="Normal"/>
    <w:link w:val="BalloonTextChar"/>
    <w:uiPriority w:val="99"/>
    <w:semiHidden/>
    <w:unhideWhenUsed/>
    <w:rsid w:val="00005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758"/>
    <w:rPr>
      <w:rFonts w:ascii="Segoe UI" w:eastAsia="Times New Roman" w:hAnsi="Segoe UI" w:cs="Segoe UI"/>
      <w:sz w:val="18"/>
      <w:szCs w:val="18"/>
      <w:lang w:val="vi-VN" w:eastAsia="vi-VN"/>
    </w:rPr>
  </w:style>
  <w:style w:type="paragraph" w:styleId="Header">
    <w:name w:val="header"/>
    <w:basedOn w:val="Normal"/>
    <w:link w:val="HeaderChar"/>
    <w:uiPriority w:val="99"/>
    <w:unhideWhenUsed/>
    <w:rsid w:val="00F12CD9"/>
    <w:pPr>
      <w:tabs>
        <w:tab w:val="center" w:pos="4680"/>
        <w:tab w:val="right" w:pos="9360"/>
      </w:tabs>
    </w:pPr>
  </w:style>
  <w:style w:type="character" w:customStyle="1" w:styleId="HeaderChar">
    <w:name w:val="Header Char"/>
    <w:basedOn w:val="DefaultParagraphFont"/>
    <w:link w:val="Header"/>
    <w:uiPriority w:val="99"/>
    <w:rsid w:val="00F12CD9"/>
    <w:rPr>
      <w:rFonts w:eastAsia="Times New Roman" w:cs="Times New Roman"/>
      <w:sz w:val="24"/>
      <w:szCs w:val="24"/>
      <w:lang w:val="vi-VN" w:eastAsia="vi-VN"/>
    </w:rPr>
  </w:style>
  <w:style w:type="paragraph" w:styleId="Footer">
    <w:name w:val="footer"/>
    <w:basedOn w:val="Normal"/>
    <w:link w:val="FooterChar"/>
    <w:uiPriority w:val="99"/>
    <w:unhideWhenUsed/>
    <w:rsid w:val="00F12CD9"/>
    <w:pPr>
      <w:tabs>
        <w:tab w:val="center" w:pos="4680"/>
        <w:tab w:val="right" w:pos="9360"/>
      </w:tabs>
    </w:pPr>
  </w:style>
  <w:style w:type="character" w:customStyle="1" w:styleId="FooterChar">
    <w:name w:val="Footer Char"/>
    <w:basedOn w:val="DefaultParagraphFont"/>
    <w:link w:val="Footer"/>
    <w:uiPriority w:val="99"/>
    <w:rsid w:val="00F12CD9"/>
    <w:rPr>
      <w:rFonts w:eastAsia="Times New Roman" w:cs="Times New Roman"/>
      <w:sz w:val="24"/>
      <w:szCs w:val="24"/>
      <w:lang w:val="vi-VN" w:eastAsia="vi-VN"/>
    </w:rPr>
  </w:style>
  <w:style w:type="character" w:customStyle="1" w:styleId="fontstyle01">
    <w:name w:val="fontstyle01"/>
    <w:basedOn w:val="DefaultParagraphFont"/>
    <w:rsid w:val="00642339"/>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1619">
      <w:bodyDiv w:val="1"/>
      <w:marLeft w:val="0"/>
      <w:marRight w:val="0"/>
      <w:marTop w:val="0"/>
      <w:marBottom w:val="0"/>
      <w:divBdr>
        <w:top w:val="none" w:sz="0" w:space="0" w:color="auto"/>
        <w:left w:val="none" w:sz="0" w:space="0" w:color="auto"/>
        <w:bottom w:val="none" w:sz="0" w:space="0" w:color="auto"/>
        <w:right w:val="none" w:sz="0" w:space="0" w:color="auto"/>
      </w:divBdr>
      <w:divsChild>
        <w:div w:id="2007898561">
          <w:marLeft w:val="0"/>
          <w:marRight w:val="0"/>
          <w:marTop w:val="0"/>
          <w:marBottom w:val="0"/>
          <w:divBdr>
            <w:top w:val="none" w:sz="0" w:space="0" w:color="auto"/>
            <w:left w:val="none" w:sz="0" w:space="0" w:color="auto"/>
            <w:bottom w:val="none" w:sz="0" w:space="0" w:color="auto"/>
            <w:right w:val="none" w:sz="0" w:space="0" w:color="auto"/>
          </w:divBdr>
        </w:div>
        <w:div w:id="874345071">
          <w:marLeft w:val="0"/>
          <w:marRight w:val="0"/>
          <w:marTop w:val="0"/>
          <w:marBottom w:val="0"/>
          <w:divBdr>
            <w:top w:val="none" w:sz="0" w:space="0" w:color="auto"/>
            <w:left w:val="none" w:sz="0" w:space="0" w:color="auto"/>
            <w:bottom w:val="none" w:sz="0" w:space="0" w:color="auto"/>
            <w:right w:val="none" w:sz="0" w:space="0" w:color="auto"/>
          </w:divBdr>
          <w:divsChild>
            <w:div w:id="788398098">
              <w:marLeft w:val="0"/>
              <w:marRight w:val="0"/>
              <w:marTop w:val="0"/>
              <w:marBottom w:val="0"/>
              <w:divBdr>
                <w:top w:val="none" w:sz="0" w:space="0" w:color="auto"/>
                <w:left w:val="none" w:sz="0" w:space="0" w:color="auto"/>
                <w:bottom w:val="none" w:sz="0" w:space="0" w:color="auto"/>
                <w:right w:val="none" w:sz="0" w:space="0" w:color="auto"/>
              </w:divBdr>
              <w:divsChild>
                <w:div w:id="73042653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803079829">
          <w:marLeft w:val="0"/>
          <w:marRight w:val="0"/>
          <w:marTop w:val="0"/>
          <w:marBottom w:val="0"/>
          <w:divBdr>
            <w:top w:val="none" w:sz="0" w:space="0" w:color="auto"/>
            <w:left w:val="none" w:sz="0" w:space="0" w:color="auto"/>
            <w:bottom w:val="none" w:sz="0" w:space="0" w:color="auto"/>
            <w:right w:val="none" w:sz="0" w:space="0" w:color="auto"/>
          </w:divBdr>
        </w:div>
      </w:divsChild>
    </w:div>
    <w:div w:id="37749131">
      <w:bodyDiv w:val="1"/>
      <w:marLeft w:val="0"/>
      <w:marRight w:val="0"/>
      <w:marTop w:val="0"/>
      <w:marBottom w:val="0"/>
      <w:divBdr>
        <w:top w:val="none" w:sz="0" w:space="0" w:color="auto"/>
        <w:left w:val="none" w:sz="0" w:space="0" w:color="auto"/>
        <w:bottom w:val="none" w:sz="0" w:space="0" w:color="auto"/>
        <w:right w:val="none" w:sz="0" w:space="0" w:color="auto"/>
      </w:divBdr>
    </w:div>
    <w:div w:id="38821683">
      <w:bodyDiv w:val="1"/>
      <w:marLeft w:val="0"/>
      <w:marRight w:val="0"/>
      <w:marTop w:val="0"/>
      <w:marBottom w:val="0"/>
      <w:divBdr>
        <w:top w:val="none" w:sz="0" w:space="0" w:color="auto"/>
        <w:left w:val="none" w:sz="0" w:space="0" w:color="auto"/>
        <w:bottom w:val="none" w:sz="0" w:space="0" w:color="auto"/>
        <w:right w:val="none" w:sz="0" w:space="0" w:color="auto"/>
      </w:divBdr>
    </w:div>
    <w:div w:id="39012420">
      <w:bodyDiv w:val="1"/>
      <w:marLeft w:val="0"/>
      <w:marRight w:val="0"/>
      <w:marTop w:val="0"/>
      <w:marBottom w:val="0"/>
      <w:divBdr>
        <w:top w:val="none" w:sz="0" w:space="0" w:color="auto"/>
        <w:left w:val="none" w:sz="0" w:space="0" w:color="auto"/>
        <w:bottom w:val="none" w:sz="0" w:space="0" w:color="auto"/>
        <w:right w:val="none" w:sz="0" w:space="0" w:color="auto"/>
      </w:divBdr>
    </w:div>
    <w:div w:id="46757513">
      <w:bodyDiv w:val="1"/>
      <w:marLeft w:val="0"/>
      <w:marRight w:val="0"/>
      <w:marTop w:val="0"/>
      <w:marBottom w:val="0"/>
      <w:divBdr>
        <w:top w:val="none" w:sz="0" w:space="0" w:color="auto"/>
        <w:left w:val="none" w:sz="0" w:space="0" w:color="auto"/>
        <w:bottom w:val="none" w:sz="0" w:space="0" w:color="auto"/>
        <w:right w:val="none" w:sz="0" w:space="0" w:color="auto"/>
      </w:divBdr>
    </w:div>
    <w:div w:id="82184536">
      <w:bodyDiv w:val="1"/>
      <w:marLeft w:val="0"/>
      <w:marRight w:val="0"/>
      <w:marTop w:val="0"/>
      <w:marBottom w:val="0"/>
      <w:divBdr>
        <w:top w:val="none" w:sz="0" w:space="0" w:color="auto"/>
        <w:left w:val="none" w:sz="0" w:space="0" w:color="auto"/>
        <w:bottom w:val="none" w:sz="0" w:space="0" w:color="auto"/>
        <w:right w:val="none" w:sz="0" w:space="0" w:color="auto"/>
      </w:divBdr>
    </w:div>
    <w:div w:id="125860785">
      <w:bodyDiv w:val="1"/>
      <w:marLeft w:val="0"/>
      <w:marRight w:val="0"/>
      <w:marTop w:val="0"/>
      <w:marBottom w:val="0"/>
      <w:divBdr>
        <w:top w:val="none" w:sz="0" w:space="0" w:color="auto"/>
        <w:left w:val="none" w:sz="0" w:space="0" w:color="auto"/>
        <w:bottom w:val="none" w:sz="0" w:space="0" w:color="auto"/>
        <w:right w:val="none" w:sz="0" w:space="0" w:color="auto"/>
      </w:divBdr>
    </w:div>
    <w:div w:id="287200199">
      <w:bodyDiv w:val="1"/>
      <w:marLeft w:val="0"/>
      <w:marRight w:val="0"/>
      <w:marTop w:val="0"/>
      <w:marBottom w:val="0"/>
      <w:divBdr>
        <w:top w:val="none" w:sz="0" w:space="0" w:color="auto"/>
        <w:left w:val="none" w:sz="0" w:space="0" w:color="auto"/>
        <w:bottom w:val="none" w:sz="0" w:space="0" w:color="auto"/>
        <w:right w:val="none" w:sz="0" w:space="0" w:color="auto"/>
      </w:divBdr>
    </w:div>
    <w:div w:id="306518365">
      <w:bodyDiv w:val="1"/>
      <w:marLeft w:val="0"/>
      <w:marRight w:val="0"/>
      <w:marTop w:val="0"/>
      <w:marBottom w:val="0"/>
      <w:divBdr>
        <w:top w:val="none" w:sz="0" w:space="0" w:color="auto"/>
        <w:left w:val="none" w:sz="0" w:space="0" w:color="auto"/>
        <w:bottom w:val="none" w:sz="0" w:space="0" w:color="auto"/>
        <w:right w:val="none" w:sz="0" w:space="0" w:color="auto"/>
      </w:divBdr>
    </w:div>
    <w:div w:id="370421682">
      <w:bodyDiv w:val="1"/>
      <w:marLeft w:val="0"/>
      <w:marRight w:val="0"/>
      <w:marTop w:val="0"/>
      <w:marBottom w:val="0"/>
      <w:divBdr>
        <w:top w:val="none" w:sz="0" w:space="0" w:color="auto"/>
        <w:left w:val="none" w:sz="0" w:space="0" w:color="auto"/>
        <w:bottom w:val="none" w:sz="0" w:space="0" w:color="auto"/>
        <w:right w:val="none" w:sz="0" w:space="0" w:color="auto"/>
      </w:divBdr>
    </w:div>
    <w:div w:id="394428384">
      <w:bodyDiv w:val="1"/>
      <w:marLeft w:val="0"/>
      <w:marRight w:val="0"/>
      <w:marTop w:val="0"/>
      <w:marBottom w:val="0"/>
      <w:divBdr>
        <w:top w:val="none" w:sz="0" w:space="0" w:color="auto"/>
        <w:left w:val="none" w:sz="0" w:space="0" w:color="auto"/>
        <w:bottom w:val="none" w:sz="0" w:space="0" w:color="auto"/>
        <w:right w:val="none" w:sz="0" w:space="0" w:color="auto"/>
      </w:divBdr>
    </w:div>
    <w:div w:id="403533821">
      <w:bodyDiv w:val="1"/>
      <w:marLeft w:val="0"/>
      <w:marRight w:val="0"/>
      <w:marTop w:val="0"/>
      <w:marBottom w:val="0"/>
      <w:divBdr>
        <w:top w:val="none" w:sz="0" w:space="0" w:color="auto"/>
        <w:left w:val="none" w:sz="0" w:space="0" w:color="auto"/>
        <w:bottom w:val="none" w:sz="0" w:space="0" w:color="auto"/>
        <w:right w:val="none" w:sz="0" w:space="0" w:color="auto"/>
      </w:divBdr>
    </w:div>
    <w:div w:id="415053723">
      <w:bodyDiv w:val="1"/>
      <w:marLeft w:val="0"/>
      <w:marRight w:val="0"/>
      <w:marTop w:val="0"/>
      <w:marBottom w:val="0"/>
      <w:divBdr>
        <w:top w:val="none" w:sz="0" w:space="0" w:color="auto"/>
        <w:left w:val="none" w:sz="0" w:space="0" w:color="auto"/>
        <w:bottom w:val="none" w:sz="0" w:space="0" w:color="auto"/>
        <w:right w:val="none" w:sz="0" w:space="0" w:color="auto"/>
      </w:divBdr>
    </w:div>
    <w:div w:id="535311533">
      <w:bodyDiv w:val="1"/>
      <w:marLeft w:val="0"/>
      <w:marRight w:val="0"/>
      <w:marTop w:val="0"/>
      <w:marBottom w:val="0"/>
      <w:divBdr>
        <w:top w:val="none" w:sz="0" w:space="0" w:color="auto"/>
        <w:left w:val="none" w:sz="0" w:space="0" w:color="auto"/>
        <w:bottom w:val="none" w:sz="0" w:space="0" w:color="auto"/>
        <w:right w:val="none" w:sz="0" w:space="0" w:color="auto"/>
      </w:divBdr>
    </w:div>
    <w:div w:id="535582203">
      <w:bodyDiv w:val="1"/>
      <w:marLeft w:val="0"/>
      <w:marRight w:val="0"/>
      <w:marTop w:val="0"/>
      <w:marBottom w:val="0"/>
      <w:divBdr>
        <w:top w:val="none" w:sz="0" w:space="0" w:color="auto"/>
        <w:left w:val="none" w:sz="0" w:space="0" w:color="auto"/>
        <w:bottom w:val="none" w:sz="0" w:space="0" w:color="auto"/>
        <w:right w:val="none" w:sz="0" w:space="0" w:color="auto"/>
      </w:divBdr>
    </w:div>
    <w:div w:id="554203777">
      <w:bodyDiv w:val="1"/>
      <w:marLeft w:val="0"/>
      <w:marRight w:val="0"/>
      <w:marTop w:val="0"/>
      <w:marBottom w:val="0"/>
      <w:divBdr>
        <w:top w:val="none" w:sz="0" w:space="0" w:color="auto"/>
        <w:left w:val="none" w:sz="0" w:space="0" w:color="auto"/>
        <w:bottom w:val="none" w:sz="0" w:space="0" w:color="auto"/>
        <w:right w:val="none" w:sz="0" w:space="0" w:color="auto"/>
      </w:divBdr>
    </w:div>
    <w:div w:id="631522168">
      <w:bodyDiv w:val="1"/>
      <w:marLeft w:val="0"/>
      <w:marRight w:val="0"/>
      <w:marTop w:val="0"/>
      <w:marBottom w:val="0"/>
      <w:divBdr>
        <w:top w:val="none" w:sz="0" w:space="0" w:color="auto"/>
        <w:left w:val="none" w:sz="0" w:space="0" w:color="auto"/>
        <w:bottom w:val="none" w:sz="0" w:space="0" w:color="auto"/>
        <w:right w:val="none" w:sz="0" w:space="0" w:color="auto"/>
      </w:divBdr>
    </w:div>
    <w:div w:id="652367240">
      <w:bodyDiv w:val="1"/>
      <w:marLeft w:val="0"/>
      <w:marRight w:val="0"/>
      <w:marTop w:val="0"/>
      <w:marBottom w:val="0"/>
      <w:divBdr>
        <w:top w:val="none" w:sz="0" w:space="0" w:color="auto"/>
        <w:left w:val="none" w:sz="0" w:space="0" w:color="auto"/>
        <w:bottom w:val="none" w:sz="0" w:space="0" w:color="auto"/>
        <w:right w:val="none" w:sz="0" w:space="0" w:color="auto"/>
      </w:divBdr>
    </w:div>
    <w:div w:id="667177868">
      <w:bodyDiv w:val="1"/>
      <w:marLeft w:val="0"/>
      <w:marRight w:val="0"/>
      <w:marTop w:val="0"/>
      <w:marBottom w:val="0"/>
      <w:divBdr>
        <w:top w:val="none" w:sz="0" w:space="0" w:color="auto"/>
        <w:left w:val="none" w:sz="0" w:space="0" w:color="auto"/>
        <w:bottom w:val="none" w:sz="0" w:space="0" w:color="auto"/>
        <w:right w:val="none" w:sz="0" w:space="0" w:color="auto"/>
      </w:divBdr>
    </w:div>
    <w:div w:id="675184037">
      <w:bodyDiv w:val="1"/>
      <w:marLeft w:val="0"/>
      <w:marRight w:val="0"/>
      <w:marTop w:val="0"/>
      <w:marBottom w:val="0"/>
      <w:divBdr>
        <w:top w:val="none" w:sz="0" w:space="0" w:color="auto"/>
        <w:left w:val="none" w:sz="0" w:space="0" w:color="auto"/>
        <w:bottom w:val="none" w:sz="0" w:space="0" w:color="auto"/>
        <w:right w:val="none" w:sz="0" w:space="0" w:color="auto"/>
      </w:divBdr>
    </w:div>
    <w:div w:id="687830996">
      <w:bodyDiv w:val="1"/>
      <w:marLeft w:val="0"/>
      <w:marRight w:val="0"/>
      <w:marTop w:val="0"/>
      <w:marBottom w:val="0"/>
      <w:divBdr>
        <w:top w:val="none" w:sz="0" w:space="0" w:color="auto"/>
        <w:left w:val="none" w:sz="0" w:space="0" w:color="auto"/>
        <w:bottom w:val="none" w:sz="0" w:space="0" w:color="auto"/>
        <w:right w:val="none" w:sz="0" w:space="0" w:color="auto"/>
      </w:divBdr>
    </w:div>
    <w:div w:id="864557298">
      <w:bodyDiv w:val="1"/>
      <w:marLeft w:val="0"/>
      <w:marRight w:val="0"/>
      <w:marTop w:val="0"/>
      <w:marBottom w:val="0"/>
      <w:divBdr>
        <w:top w:val="none" w:sz="0" w:space="0" w:color="auto"/>
        <w:left w:val="none" w:sz="0" w:space="0" w:color="auto"/>
        <w:bottom w:val="none" w:sz="0" w:space="0" w:color="auto"/>
        <w:right w:val="none" w:sz="0" w:space="0" w:color="auto"/>
      </w:divBdr>
    </w:div>
    <w:div w:id="907770602">
      <w:bodyDiv w:val="1"/>
      <w:marLeft w:val="0"/>
      <w:marRight w:val="0"/>
      <w:marTop w:val="0"/>
      <w:marBottom w:val="0"/>
      <w:divBdr>
        <w:top w:val="none" w:sz="0" w:space="0" w:color="auto"/>
        <w:left w:val="none" w:sz="0" w:space="0" w:color="auto"/>
        <w:bottom w:val="none" w:sz="0" w:space="0" w:color="auto"/>
        <w:right w:val="none" w:sz="0" w:space="0" w:color="auto"/>
      </w:divBdr>
    </w:div>
    <w:div w:id="913007735">
      <w:bodyDiv w:val="1"/>
      <w:marLeft w:val="0"/>
      <w:marRight w:val="0"/>
      <w:marTop w:val="0"/>
      <w:marBottom w:val="0"/>
      <w:divBdr>
        <w:top w:val="none" w:sz="0" w:space="0" w:color="auto"/>
        <w:left w:val="none" w:sz="0" w:space="0" w:color="auto"/>
        <w:bottom w:val="none" w:sz="0" w:space="0" w:color="auto"/>
        <w:right w:val="none" w:sz="0" w:space="0" w:color="auto"/>
      </w:divBdr>
    </w:div>
    <w:div w:id="926573314">
      <w:bodyDiv w:val="1"/>
      <w:marLeft w:val="0"/>
      <w:marRight w:val="0"/>
      <w:marTop w:val="0"/>
      <w:marBottom w:val="0"/>
      <w:divBdr>
        <w:top w:val="none" w:sz="0" w:space="0" w:color="auto"/>
        <w:left w:val="none" w:sz="0" w:space="0" w:color="auto"/>
        <w:bottom w:val="none" w:sz="0" w:space="0" w:color="auto"/>
        <w:right w:val="none" w:sz="0" w:space="0" w:color="auto"/>
      </w:divBdr>
    </w:div>
    <w:div w:id="967390734">
      <w:bodyDiv w:val="1"/>
      <w:marLeft w:val="0"/>
      <w:marRight w:val="0"/>
      <w:marTop w:val="0"/>
      <w:marBottom w:val="0"/>
      <w:divBdr>
        <w:top w:val="none" w:sz="0" w:space="0" w:color="auto"/>
        <w:left w:val="none" w:sz="0" w:space="0" w:color="auto"/>
        <w:bottom w:val="none" w:sz="0" w:space="0" w:color="auto"/>
        <w:right w:val="none" w:sz="0" w:space="0" w:color="auto"/>
      </w:divBdr>
    </w:div>
    <w:div w:id="1051616742">
      <w:bodyDiv w:val="1"/>
      <w:marLeft w:val="0"/>
      <w:marRight w:val="0"/>
      <w:marTop w:val="0"/>
      <w:marBottom w:val="0"/>
      <w:divBdr>
        <w:top w:val="none" w:sz="0" w:space="0" w:color="auto"/>
        <w:left w:val="none" w:sz="0" w:space="0" w:color="auto"/>
        <w:bottom w:val="none" w:sz="0" w:space="0" w:color="auto"/>
        <w:right w:val="none" w:sz="0" w:space="0" w:color="auto"/>
      </w:divBdr>
    </w:div>
    <w:div w:id="1075318662">
      <w:bodyDiv w:val="1"/>
      <w:marLeft w:val="0"/>
      <w:marRight w:val="0"/>
      <w:marTop w:val="0"/>
      <w:marBottom w:val="0"/>
      <w:divBdr>
        <w:top w:val="none" w:sz="0" w:space="0" w:color="auto"/>
        <w:left w:val="none" w:sz="0" w:space="0" w:color="auto"/>
        <w:bottom w:val="none" w:sz="0" w:space="0" w:color="auto"/>
        <w:right w:val="none" w:sz="0" w:space="0" w:color="auto"/>
      </w:divBdr>
    </w:div>
    <w:div w:id="1084379703">
      <w:bodyDiv w:val="1"/>
      <w:marLeft w:val="0"/>
      <w:marRight w:val="0"/>
      <w:marTop w:val="0"/>
      <w:marBottom w:val="0"/>
      <w:divBdr>
        <w:top w:val="none" w:sz="0" w:space="0" w:color="auto"/>
        <w:left w:val="none" w:sz="0" w:space="0" w:color="auto"/>
        <w:bottom w:val="none" w:sz="0" w:space="0" w:color="auto"/>
        <w:right w:val="none" w:sz="0" w:space="0" w:color="auto"/>
      </w:divBdr>
    </w:div>
    <w:div w:id="1093088755">
      <w:bodyDiv w:val="1"/>
      <w:marLeft w:val="0"/>
      <w:marRight w:val="0"/>
      <w:marTop w:val="0"/>
      <w:marBottom w:val="0"/>
      <w:divBdr>
        <w:top w:val="none" w:sz="0" w:space="0" w:color="auto"/>
        <w:left w:val="none" w:sz="0" w:space="0" w:color="auto"/>
        <w:bottom w:val="none" w:sz="0" w:space="0" w:color="auto"/>
        <w:right w:val="none" w:sz="0" w:space="0" w:color="auto"/>
      </w:divBdr>
    </w:div>
    <w:div w:id="1131555924">
      <w:bodyDiv w:val="1"/>
      <w:marLeft w:val="0"/>
      <w:marRight w:val="0"/>
      <w:marTop w:val="0"/>
      <w:marBottom w:val="0"/>
      <w:divBdr>
        <w:top w:val="none" w:sz="0" w:space="0" w:color="auto"/>
        <w:left w:val="none" w:sz="0" w:space="0" w:color="auto"/>
        <w:bottom w:val="none" w:sz="0" w:space="0" w:color="auto"/>
        <w:right w:val="none" w:sz="0" w:space="0" w:color="auto"/>
      </w:divBdr>
    </w:div>
    <w:div w:id="1138379442">
      <w:bodyDiv w:val="1"/>
      <w:marLeft w:val="0"/>
      <w:marRight w:val="0"/>
      <w:marTop w:val="0"/>
      <w:marBottom w:val="0"/>
      <w:divBdr>
        <w:top w:val="none" w:sz="0" w:space="0" w:color="auto"/>
        <w:left w:val="none" w:sz="0" w:space="0" w:color="auto"/>
        <w:bottom w:val="none" w:sz="0" w:space="0" w:color="auto"/>
        <w:right w:val="none" w:sz="0" w:space="0" w:color="auto"/>
      </w:divBdr>
    </w:div>
    <w:div w:id="1151171212">
      <w:bodyDiv w:val="1"/>
      <w:marLeft w:val="0"/>
      <w:marRight w:val="0"/>
      <w:marTop w:val="0"/>
      <w:marBottom w:val="0"/>
      <w:divBdr>
        <w:top w:val="none" w:sz="0" w:space="0" w:color="auto"/>
        <w:left w:val="none" w:sz="0" w:space="0" w:color="auto"/>
        <w:bottom w:val="none" w:sz="0" w:space="0" w:color="auto"/>
        <w:right w:val="none" w:sz="0" w:space="0" w:color="auto"/>
      </w:divBdr>
    </w:div>
    <w:div w:id="1288856820">
      <w:bodyDiv w:val="1"/>
      <w:marLeft w:val="0"/>
      <w:marRight w:val="0"/>
      <w:marTop w:val="0"/>
      <w:marBottom w:val="0"/>
      <w:divBdr>
        <w:top w:val="none" w:sz="0" w:space="0" w:color="auto"/>
        <w:left w:val="none" w:sz="0" w:space="0" w:color="auto"/>
        <w:bottom w:val="none" w:sz="0" w:space="0" w:color="auto"/>
        <w:right w:val="none" w:sz="0" w:space="0" w:color="auto"/>
      </w:divBdr>
    </w:div>
    <w:div w:id="1303315603">
      <w:bodyDiv w:val="1"/>
      <w:marLeft w:val="0"/>
      <w:marRight w:val="0"/>
      <w:marTop w:val="0"/>
      <w:marBottom w:val="0"/>
      <w:divBdr>
        <w:top w:val="none" w:sz="0" w:space="0" w:color="auto"/>
        <w:left w:val="none" w:sz="0" w:space="0" w:color="auto"/>
        <w:bottom w:val="none" w:sz="0" w:space="0" w:color="auto"/>
        <w:right w:val="none" w:sz="0" w:space="0" w:color="auto"/>
      </w:divBdr>
    </w:div>
    <w:div w:id="1310476505">
      <w:bodyDiv w:val="1"/>
      <w:marLeft w:val="0"/>
      <w:marRight w:val="0"/>
      <w:marTop w:val="0"/>
      <w:marBottom w:val="0"/>
      <w:divBdr>
        <w:top w:val="none" w:sz="0" w:space="0" w:color="auto"/>
        <w:left w:val="none" w:sz="0" w:space="0" w:color="auto"/>
        <w:bottom w:val="none" w:sz="0" w:space="0" w:color="auto"/>
        <w:right w:val="none" w:sz="0" w:space="0" w:color="auto"/>
      </w:divBdr>
    </w:div>
    <w:div w:id="1312175517">
      <w:bodyDiv w:val="1"/>
      <w:marLeft w:val="0"/>
      <w:marRight w:val="0"/>
      <w:marTop w:val="0"/>
      <w:marBottom w:val="0"/>
      <w:divBdr>
        <w:top w:val="none" w:sz="0" w:space="0" w:color="auto"/>
        <w:left w:val="none" w:sz="0" w:space="0" w:color="auto"/>
        <w:bottom w:val="none" w:sz="0" w:space="0" w:color="auto"/>
        <w:right w:val="none" w:sz="0" w:space="0" w:color="auto"/>
      </w:divBdr>
    </w:div>
    <w:div w:id="1392659021">
      <w:bodyDiv w:val="1"/>
      <w:marLeft w:val="0"/>
      <w:marRight w:val="0"/>
      <w:marTop w:val="0"/>
      <w:marBottom w:val="0"/>
      <w:divBdr>
        <w:top w:val="none" w:sz="0" w:space="0" w:color="auto"/>
        <w:left w:val="none" w:sz="0" w:space="0" w:color="auto"/>
        <w:bottom w:val="none" w:sz="0" w:space="0" w:color="auto"/>
        <w:right w:val="none" w:sz="0" w:space="0" w:color="auto"/>
      </w:divBdr>
    </w:div>
    <w:div w:id="1410495357">
      <w:bodyDiv w:val="1"/>
      <w:marLeft w:val="0"/>
      <w:marRight w:val="0"/>
      <w:marTop w:val="0"/>
      <w:marBottom w:val="0"/>
      <w:divBdr>
        <w:top w:val="none" w:sz="0" w:space="0" w:color="auto"/>
        <w:left w:val="none" w:sz="0" w:space="0" w:color="auto"/>
        <w:bottom w:val="none" w:sz="0" w:space="0" w:color="auto"/>
        <w:right w:val="none" w:sz="0" w:space="0" w:color="auto"/>
      </w:divBdr>
    </w:div>
    <w:div w:id="1469514164">
      <w:bodyDiv w:val="1"/>
      <w:marLeft w:val="0"/>
      <w:marRight w:val="0"/>
      <w:marTop w:val="0"/>
      <w:marBottom w:val="0"/>
      <w:divBdr>
        <w:top w:val="none" w:sz="0" w:space="0" w:color="auto"/>
        <w:left w:val="none" w:sz="0" w:space="0" w:color="auto"/>
        <w:bottom w:val="none" w:sz="0" w:space="0" w:color="auto"/>
        <w:right w:val="none" w:sz="0" w:space="0" w:color="auto"/>
      </w:divBdr>
    </w:div>
    <w:div w:id="1470442510">
      <w:bodyDiv w:val="1"/>
      <w:marLeft w:val="0"/>
      <w:marRight w:val="0"/>
      <w:marTop w:val="0"/>
      <w:marBottom w:val="0"/>
      <w:divBdr>
        <w:top w:val="none" w:sz="0" w:space="0" w:color="auto"/>
        <w:left w:val="none" w:sz="0" w:space="0" w:color="auto"/>
        <w:bottom w:val="none" w:sz="0" w:space="0" w:color="auto"/>
        <w:right w:val="none" w:sz="0" w:space="0" w:color="auto"/>
      </w:divBdr>
    </w:div>
    <w:div w:id="1504393766">
      <w:bodyDiv w:val="1"/>
      <w:marLeft w:val="0"/>
      <w:marRight w:val="0"/>
      <w:marTop w:val="0"/>
      <w:marBottom w:val="0"/>
      <w:divBdr>
        <w:top w:val="none" w:sz="0" w:space="0" w:color="auto"/>
        <w:left w:val="none" w:sz="0" w:space="0" w:color="auto"/>
        <w:bottom w:val="none" w:sz="0" w:space="0" w:color="auto"/>
        <w:right w:val="none" w:sz="0" w:space="0" w:color="auto"/>
      </w:divBdr>
    </w:div>
    <w:div w:id="1510027799">
      <w:bodyDiv w:val="1"/>
      <w:marLeft w:val="0"/>
      <w:marRight w:val="0"/>
      <w:marTop w:val="0"/>
      <w:marBottom w:val="0"/>
      <w:divBdr>
        <w:top w:val="none" w:sz="0" w:space="0" w:color="auto"/>
        <w:left w:val="none" w:sz="0" w:space="0" w:color="auto"/>
        <w:bottom w:val="none" w:sz="0" w:space="0" w:color="auto"/>
        <w:right w:val="none" w:sz="0" w:space="0" w:color="auto"/>
      </w:divBdr>
    </w:div>
    <w:div w:id="1533498516">
      <w:bodyDiv w:val="1"/>
      <w:marLeft w:val="0"/>
      <w:marRight w:val="0"/>
      <w:marTop w:val="0"/>
      <w:marBottom w:val="0"/>
      <w:divBdr>
        <w:top w:val="none" w:sz="0" w:space="0" w:color="auto"/>
        <w:left w:val="none" w:sz="0" w:space="0" w:color="auto"/>
        <w:bottom w:val="none" w:sz="0" w:space="0" w:color="auto"/>
        <w:right w:val="none" w:sz="0" w:space="0" w:color="auto"/>
      </w:divBdr>
    </w:div>
    <w:div w:id="1629120751">
      <w:bodyDiv w:val="1"/>
      <w:marLeft w:val="0"/>
      <w:marRight w:val="0"/>
      <w:marTop w:val="0"/>
      <w:marBottom w:val="0"/>
      <w:divBdr>
        <w:top w:val="none" w:sz="0" w:space="0" w:color="auto"/>
        <w:left w:val="none" w:sz="0" w:space="0" w:color="auto"/>
        <w:bottom w:val="none" w:sz="0" w:space="0" w:color="auto"/>
        <w:right w:val="none" w:sz="0" w:space="0" w:color="auto"/>
      </w:divBdr>
    </w:div>
    <w:div w:id="1710301662">
      <w:bodyDiv w:val="1"/>
      <w:marLeft w:val="0"/>
      <w:marRight w:val="0"/>
      <w:marTop w:val="0"/>
      <w:marBottom w:val="0"/>
      <w:divBdr>
        <w:top w:val="none" w:sz="0" w:space="0" w:color="auto"/>
        <w:left w:val="none" w:sz="0" w:space="0" w:color="auto"/>
        <w:bottom w:val="none" w:sz="0" w:space="0" w:color="auto"/>
        <w:right w:val="none" w:sz="0" w:space="0" w:color="auto"/>
      </w:divBdr>
    </w:div>
    <w:div w:id="1749576894">
      <w:bodyDiv w:val="1"/>
      <w:marLeft w:val="0"/>
      <w:marRight w:val="0"/>
      <w:marTop w:val="0"/>
      <w:marBottom w:val="0"/>
      <w:divBdr>
        <w:top w:val="none" w:sz="0" w:space="0" w:color="auto"/>
        <w:left w:val="none" w:sz="0" w:space="0" w:color="auto"/>
        <w:bottom w:val="none" w:sz="0" w:space="0" w:color="auto"/>
        <w:right w:val="none" w:sz="0" w:space="0" w:color="auto"/>
      </w:divBdr>
    </w:div>
    <w:div w:id="1756706139">
      <w:bodyDiv w:val="1"/>
      <w:marLeft w:val="0"/>
      <w:marRight w:val="0"/>
      <w:marTop w:val="0"/>
      <w:marBottom w:val="0"/>
      <w:divBdr>
        <w:top w:val="none" w:sz="0" w:space="0" w:color="auto"/>
        <w:left w:val="none" w:sz="0" w:space="0" w:color="auto"/>
        <w:bottom w:val="none" w:sz="0" w:space="0" w:color="auto"/>
        <w:right w:val="none" w:sz="0" w:space="0" w:color="auto"/>
      </w:divBdr>
    </w:div>
    <w:div w:id="1777796007">
      <w:bodyDiv w:val="1"/>
      <w:marLeft w:val="0"/>
      <w:marRight w:val="0"/>
      <w:marTop w:val="0"/>
      <w:marBottom w:val="0"/>
      <w:divBdr>
        <w:top w:val="none" w:sz="0" w:space="0" w:color="auto"/>
        <w:left w:val="none" w:sz="0" w:space="0" w:color="auto"/>
        <w:bottom w:val="none" w:sz="0" w:space="0" w:color="auto"/>
        <w:right w:val="none" w:sz="0" w:space="0" w:color="auto"/>
      </w:divBdr>
    </w:div>
    <w:div w:id="1893996635">
      <w:bodyDiv w:val="1"/>
      <w:marLeft w:val="0"/>
      <w:marRight w:val="0"/>
      <w:marTop w:val="0"/>
      <w:marBottom w:val="0"/>
      <w:divBdr>
        <w:top w:val="none" w:sz="0" w:space="0" w:color="auto"/>
        <w:left w:val="none" w:sz="0" w:space="0" w:color="auto"/>
        <w:bottom w:val="none" w:sz="0" w:space="0" w:color="auto"/>
        <w:right w:val="none" w:sz="0" w:space="0" w:color="auto"/>
      </w:divBdr>
    </w:div>
    <w:div w:id="1907297796">
      <w:bodyDiv w:val="1"/>
      <w:marLeft w:val="0"/>
      <w:marRight w:val="0"/>
      <w:marTop w:val="0"/>
      <w:marBottom w:val="0"/>
      <w:divBdr>
        <w:top w:val="none" w:sz="0" w:space="0" w:color="auto"/>
        <w:left w:val="none" w:sz="0" w:space="0" w:color="auto"/>
        <w:bottom w:val="none" w:sz="0" w:space="0" w:color="auto"/>
        <w:right w:val="none" w:sz="0" w:space="0" w:color="auto"/>
      </w:divBdr>
    </w:div>
    <w:div w:id="1984312185">
      <w:bodyDiv w:val="1"/>
      <w:marLeft w:val="0"/>
      <w:marRight w:val="0"/>
      <w:marTop w:val="0"/>
      <w:marBottom w:val="0"/>
      <w:divBdr>
        <w:top w:val="none" w:sz="0" w:space="0" w:color="auto"/>
        <w:left w:val="none" w:sz="0" w:space="0" w:color="auto"/>
        <w:bottom w:val="none" w:sz="0" w:space="0" w:color="auto"/>
        <w:right w:val="none" w:sz="0" w:space="0" w:color="auto"/>
      </w:divBdr>
    </w:div>
    <w:div w:id="2084716783">
      <w:bodyDiv w:val="1"/>
      <w:marLeft w:val="0"/>
      <w:marRight w:val="0"/>
      <w:marTop w:val="0"/>
      <w:marBottom w:val="0"/>
      <w:divBdr>
        <w:top w:val="none" w:sz="0" w:space="0" w:color="auto"/>
        <w:left w:val="none" w:sz="0" w:space="0" w:color="auto"/>
        <w:bottom w:val="none" w:sz="0" w:space="0" w:color="auto"/>
        <w:right w:val="none" w:sz="0" w:space="0" w:color="auto"/>
      </w:divBdr>
    </w:div>
    <w:div w:id="211806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E11C8-EC5E-4939-9AB4-862D92DA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1729</TotalTime>
  <Pages>1</Pages>
  <Words>6864</Words>
  <Characters>39126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This PC</dc:creator>
  <cp:keywords/>
  <dc:description/>
  <cp:lastModifiedBy>This PC</cp:lastModifiedBy>
  <cp:revision>318</cp:revision>
  <cp:lastPrinted>2021-08-30T03:15:00Z</cp:lastPrinted>
  <dcterms:created xsi:type="dcterms:W3CDTF">2021-06-14T02:30:00Z</dcterms:created>
  <dcterms:modified xsi:type="dcterms:W3CDTF">2021-08-30T03:39:00Z</dcterms:modified>
</cp:coreProperties>
</file>